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D" w:rsidRPr="0032695F" w:rsidRDefault="0073722D" w:rsidP="0073722D">
      <w:pPr>
        <w:pStyle w:val="1"/>
        <w:spacing w:line="240" w:lineRule="auto"/>
        <w:jc w:val="center"/>
        <w:rPr>
          <w:sz w:val="36"/>
          <w:szCs w:val="36"/>
        </w:rPr>
      </w:pPr>
      <w:r w:rsidRPr="0032695F">
        <w:rPr>
          <w:sz w:val="36"/>
          <w:szCs w:val="36"/>
        </w:rPr>
        <w:t>ООО «МГСП»</w:t>
      </w:r>
    </w:p>
    <w:p w:rsidR="0073722D" w:rsidRPr="0032695F" w:rsidRDefault="0073722D" w:rsidP="0073722D">
      <w:pPr>
        <w:pStyle w:val="1"/>
        <w:spacing w:line="240" w:lineRule="auto"/>
        <w:jc w:val="center"/>
        <w:rPr>
          <w:rFonts w:ascii="Verdana" w:hAnsi="Verdana" w:cs="Verdana"/>
          <w:b w:val="0"/>
          <w:bCs w:val="0"/>
          <w:sz w:val="28"/>
          <w:szCs w:val="28"/>
        </w:rPr>
      </w:pPr>
      <w:r w:rsidRPr="0032695F">
        <w:rPr>
          <w:rFonts w:ascii="Verdana" w:hAnsi="Verdana" w:cs="Verdana"/>
          <w:b w:val="0"/>
          <w:bCs w:val="0"/>
          <w:sz w:val="28"/>
          <w:szCs w:val="28"/>
        </w:rPr>
        <w:t>Общество с ограниченной ответственностью</w:t>
      </w:r>
    </w:p>
    <w:p w:rsidR="0073722D" w:rsidRPr="0032695F" w:rsidRDefault="0073722D" w:rsidP="0073722D">
      <w:pPr>
        <w:spacing w:line="240" w:lineRule="auto"/>
        <w:jc w:val="center"/>
        <w:rPr>
          <w:rFonts w:ascii="Verdana" w:hAnsi="Verdana" w:cs="Verdana"/>
          <w:sz w:val="28"/>
          <w:szCs w:val="28"/>
          <w:u w:val="single"/>
        </w:rPr>
      </w:pPr>
      <w:r w:rsidRPr="0032695F">
        <w:rPr>
          <w:rFonts w:ascii="Verdana" w:hAnsi="Verdana" w:cs="Verdana"/>
          <w:sz w:val="28"/>
          <w:szCs w:val="28"/>
          <w:u w:val="single"/>
        </w:rPr>
        <w:t>«Миасское геолого-строительное предприятие»</w:t>
      </w:r>
    </w:p>
    <w:p w:rsidR="0073722D" w:rsidRPr="0032695F" w:rsidRDefault="0073722D" w:rsidP="0073722D">
      <w:pPr>
        <w:spacing w:line="240" w:lineRule="auto"/>
        <w:jc w:val="center"/>
        <w:rPr>
          <w:rFonts w:ascii="Verdana" w:hAnsi="Verdana" w:cs="Verdana"/>
          <w:sz w:val="20"/>
          <w:szCs w:val="20"/>
          <w:u w:val="single"/>
        </w:rPr>
      </w:pPr>
      <w:r w:rsidRPr="0032695F">
        <w:rPr>
          <w:rFonts w:ascii="Verdana" w:hAnsi="Verdana" w:cs="Verdana"/>
          <w:sz w:val="20"/>
          <w:szCs w:val="20"/>
          <w:u w:val="single"/>
        </w:rPr>
        <w:t xml:space="preserve">Тел/факс 8(3513)57-82-88 </w:t>
      </w:r>
      <w:r w:rsidRPr="0032695F">
        <w:rPr>
          <w:rFonts w:ascii="Verdana" w:hAnsi="Verdana" w:cs="Verdana"/>
          <w:sz w:val="20"/>
          <w:szCs w:val="20"/>
          <w:u w:val="single"/>
          <w:lang w:val="en-US"/>
        </w:rPr>
        <w:t>E</w:t>
      </w:r>
      <w:r w:rsidRPr="0032695F">
        <w:rPr>
          <w:rFonts w:ascii="Verdana" w:hAnsi="Verdana" w:cs="Verdana"/>
          <w:sz w:val="20"/>
          <w:szCs w:val="20"/>
          <w:u w:val="single"/>
        </w:rPr>
        <w:t>-</w:t>
      </w:r>
      <w:r w:rsidRPr="0032695F">
        <w:rPr>
          <w:rFonts w:ascii="Verdana" w:hAnsi="Verdana" w:cs="Verdana"/>
          <w:sz w:val="20"/>
          <w:szCs w:val="20"/>
          <w:u w:val="single"/>
          <w:lang w:val="en-US"/>
        </w:rPr>
        <w:t>mail</w:t>
      </w:r>
      <w:r w:rsidRPr="0032695F">
        <w:rPr>
          <w:rFonts w:ascii="Verdana" w:hAnsi="Verdana" w:cs="Verdana"/>
          <w:sz w:val="20"/>
          <w:szCs w:val="20"/>
          <w:u w:val="single"/>
        </w:rPr>
        <w:t xml:space="preserve">: </w:t>
      </w:r>
      <w:hyperlink r:id="rId8" w:history="1">
        <w:r w:rsidRPr="0032695F">
          <w:rPr>
            <w:rStyle w:val="a8"/>
            <w:rFonts w:ascii="Verdana" w:hAnsi="Verdana" w:cs="Verdana"/>
            <w:color w:val="auto"/>
            <w:sz w:val="20"/>
            <w:szCs w:val="20"/>
          </w:rPr>
          <w:t>М</w:t>
        </w:r>
        <w:r w:rsidRPr="0032695F">
          <w:rPr>
            <w:rStyle w:val="a8"/>
            <w:rFonts w:ascii="Verdana" w:hAnsi="Verdana" w:cs="Verdana"/>
            <w:color w:val="auto"/>
            <w:sz w:val="20"/>
            <w:szCs w:val="20"/>
            <w:lang w:val="en-US"/>
          </w:rPr>
          <w:t>GSP</w:t>
        </w:r>
        <w:r w:rsidRPr="0032695F">
          <w:rPr>
            <w:rStyle w:val="a8"/>
            <w:rFonts w:ascii="Verdana" w:hAnsi="Verdana" w:cs="Verdana"/>
            <w:color w:val="auto"/>
            <w:sz w:val="20"/>
            <w:szCs w:val="20"/>
          </w:rPr>
          <w:t>247@</w:t>
        </w:r>
        <w:r w:rsidRPr="0032695F">
          <w:rPr>
            <w:rStyle w:val="a8"/>
            <w:rFonts w:ascii="Verdana" w:hAnsi="Verdana" w:cs="Verdana"/>
            <w:color w:val="auto"/>
            <w:sz w:val="20"/>
            <w:szCs w:val="20"/>
            <w:lang w:val="en-US"/>
          </w:rPr>
          <w:t>mail</w:t>
        </w:r>
        <w:r w:rsidRPr="0032695F">
          <w:rPr>
            <w:rStyle w:val="a8"/>
            <w:rFonts w:ascii="Verdana" w:hAnsi="Verdana" w:cs="Verdana"/>
            <w:color w:val="auto"/>
            <w:sz w:val="20"/>
            <w:szCs w:val="20"/>
          </w:rPr>
          <w:t>.</w:t>
        </w:r>
        <w:r w:rsidRPr="0032695F">
          <w:rPr>
            <w:rStyle w:val="a8"/>
            <w:rFonts w:ascii="Verdana" w:hAnsi="Verdana" w:cs="Verdana"/>
            <w:color w:val="auto"/>
            <w:sz w:val="20"/>
            <w:szCs w:val="20"/>
            <w:lang w:val="en-US"/>
          </w:rPr>
          <w:t>ru</w:t>
        </w:r>
      </w:hyperlink>
    </w:p>
    <w:p w:rsidR="0073722D" w:rsidRPr="0032695F" w:rsidRDefault="0073722D" w:rsidP="0073722D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32695F">
        <w:rPr>
          <w:rFonts w:ascii="Verdana" w:hAnsi="Verdana" w:cs="Verdana"/>
          <w:sz w:val="20"/>
          <w:szCs w:val="20"/>
        </w:rPr>
        <w:t>Свидетельство о допуске к определенному виду или видам работ,</w:t>
      </w:r>
    </w:p>
    <w:p w:rsidR="0073722D" w:rsidRPr="0032695F" w:rsidRDefault="0073722D" w:rsidP="0073722D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32695F">
        <w:rPr>
          <w:rFonts w:ascii="Verdana" w:hAnsi="Verdana" w:cs="Verdana"/>
          <w:sz w:val="20"/>
          <w:szCs w:val="20"/>
        </w:rPr>
        <w:t>которые оказывают влияние на безопасность объектов капитального строительства</w:t>
      </w:r>
    </w:p>
    <w:p w:rsidR="0073722D" w:rsidRPr="0032695F" w:rsidRDefault="0073722D" w:rsidP="0073722D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32695F">
        <w:rPr>
          <w:rFonts w:ascii="Verdana" w:hAnsi="Verdana" w:cs="Verdana"/>
          <w:sz w:val="20"/>
          <w:szCs w:val="20"/>
        </w:rPr>
        <w:t>№ СРО-И-019-015-28082012-3 от 28.08.2012 г., выданное</w:t>
      </w:r>
    </w:p>
    <w:p w:rsidR="0073722D" w:rsidRPr="0032695F" w:rsidRDefault="0073722D" w:rsidP="0073722D">
      <w:pPr>
        <w:spacing w:line="240" w:lineRule="auto"/>
        <w:jc w:val="center"/>
        <w:rPr>
          <w:rFonts w:ascii="Verdana" w:hAnsi="Verdana" w:cs="Verdana"/>
          <w:sz w:val="20"/>
          <w:szCs w:val="20"/>
        </w:rPr>
      </w:pPr>
      <w:r w:rsidRPr="0032695F">
        <w:rPr>
          <w:rFonts w:ascii="Verdana" w:hAnsi="Verdana" w:cs="Verdana"/>
          <w:sz w:val="20"/>
          <w:szCs w:val="20"/>
        </w:rPr>
        <w:t>Саморегулируемой организацией НП «Уральское общество изыскателей»</w:t>
      </w:r>
    </w:p>
    <w:p w:rsidR="0073722D" w:rsidRPr="0032695F" w:rsidRDefault="0073722D" w:rsidP="0073722D">
      <w:pPr>
        <w:spacing w:line="240" w:lineRule="auto"/>
        <w:jc w:val="left"/>
        <w:rPr>
          <w:rFonts w:ascii="Verdana" w:hAnsi="Verdana" w:cs="Verdana"/>
          <w:sz w:val="20"/>
          <w:szCs w:val="20"/>
        </w:rPr>
      </w:pPr>
      <w:r w:rsidRPr="0032695F">
        <w:rPr>
          <w:rFonts w:ascii="Verdana" w:hAnsi="Verdana" w:cs="Verdana"/>
          <w:sz w:val="20"/>
          <w:szCs w:val="20"/>
        </w:rPr>
        <w:t>_________________________________________________________________________</w:t>
      </w:r>
    </w:p>
    <w:p w:rsidR="0073722D" w:rsidRPr="0032695F" w:rsidRDefault="0073722D" w:rsidP="0073722D">
      <w:pPr>
        <w:jc w:val="center"/>
        <w:rPr>
          <w:rFonts w:ascii="Verdana" w:hAnsi="Verdana" w:cs="Verdana"/>
          <w:sz w:val="28"/>
          <w:szCs w:val="28"/>
        </w:rPr>
      </w:pPr>
    </w:p>
    <w:p w:rsidR="0073722D" w:rsidRPr="0032695F" w:rsidRDefault="0073722D" w:rsidP="0073722D">
      <w:pPr>
        <w:jc w:val="center"/>
        <w:rPr>
          <w:rFonts w:ascii="Verdana" w:hAnsi="Verdana" w:cs="Verdana"/>
          <w:sz w:val="28"/>
          <w:szCs w:val="28"/>
        </w:rPr>
      </w:pPr>
      <w:r w:rsidRPr="0032695F">
        <w:rPr>
          <w:rFonts w:ascii="Verdana" w:hAnsi="Verdana" w:cs="Verdana"/>
        </w:rPr>
        <w:t xml:space="preserve">                                                                                                   Экз. №</w:t>
      </w:r>
      <w:r w:rsidR="009659B9">
        <w:rPr>
          <w:rFonts w:ascii="Verdana" w:hAnsi="Verdana" w:cs="Verdana"/>
        </w:rPr>
        <w:t>1</w:t>
      </w:r>
    </w:p>
    <w:p w:rsidR="0073722D" w:rsidRPr="0032695F" w:rsidRDefault="00C649C9" w:rsidP="0073722D">
      <w:pPr>
        <w:jc w:val="right"/>
        <w:rPr>
          <w:rFonts w:ascii="Verdana" w:hAnsi="Verdana" w:cs="Verdana"/>
        </w:rPr>
      </w:pPr>
      <w:r w:rsidRPr="0032695F">
        <w:rPr>
          <w:rFonts w:ascii="Verdana" w:hAnsi="Verdana" w:cs="Verdana"/>
        </w:rPr>
        <w:t>Авторы отчета:</w:t>
      </w:r>
      <w:r w:rsidR="00383B72" w:rsidRPr="0032695F">
        <w:rPr>
          <w:rFonts w:ascii="Verdana" w:hAnsi="Verdana" w:cs="Verdana"/>
        </w:rPr>
        <w:t xml:space="preserve"> </w:t>
      </w:r>
      <w:r w:rsidRPr="0032695F">
        <w:rPr>
          <w:rFonts w:ascii="Verdana" w:hAnsi="Verdana" w:cs="Verdana"/>
        </w:rPr>
        <w:t>В.И.Вечканова</w:t>
      </w:r>
    </w:p>
    <w:p w:rsidR="0073722D" w:rsidRPr="0032695F" w:rsidRDefault="0073722D" w:rsidP="0073722D">
      <w:pPr>
        <w:jc w:val="right"/>
        <w:rPr>
          <w:rFonts w:ascii="Verdana" w:hAnsi="Verdana" w:cs="Verdana"/>
        </w:rPr>
      </w:pPr>
      <w:r w:rsidRPr="0032695F">
        <w:rPr>
          <w:rFonts w:ascii="Verdana" w:hAnsi="Verdana" w:cs="Verdana"/>
        </w:rPr>
        <w:t xml:space="preserve"> И.В.Дёмина</w:t>
      </w:r>
    </w:p>
    <w:p w:rsidR="0073722D" w:rsidRPr="0032695F" w:rsidRDefault="0073722D" w:rsidP="0073722D">
      <w:pPr>
        <w:jc w:val="right"/>
        <w:rPr>
          <w:rFonts w:ascii="Verdana" w:hAnsi="Verdana" w:cs="Verdana"/>
        </w:rPr>
      </w:pPr>
    </w:p>
    <w:p w:rsidR="0073722D" w:rsidRPr="0032695F" w:rsidRDefault="0073722D" w:rsidP="0073722D">
      <w:pPr>
        <w:rPr>
          <w:rFonts w:ascii="Verdana" w:hAnsi="Verdana" w:cs="Verdana"/>
        </w:rPr>
      </w:pPr>
    </w:p>
    <w:p w:rsidR="0073722D" w:rsidRPr="0032695F" w:rsidRDefault="0073722D" w:rsidP="0073722D">
      <w:pPr>
        <w:jc w:val="center"/>
        <w:outlineLvl w:val="0"/>
        <w:rPr>
          <w:rFonts w:ascii="Verdana" w:hAnsi="Verdana" w:cs="Verdana"/>
          <w:b/>
          <w:bCs/>
          <w:sz w:val="40"/>
          <w:szCs w:val="40"/>
        </w:rPr>
      </w:pPr>
      <w:r w:rsidRPr="0032695F">
        <w:rPr>
          <w:rFonts w:ascii="Verdana" w:hAnsi="Verdana" w:cs="Verdana"/>
          <w:b/>
          <w:bCs/>
          <w:sz w:val="40"/>
          <w:szCs w:val="40"/>
        </w:rPr>
        <w:t>Т е х н и ч е с к и й    о т ч ё т</w:t>
      </w:r>
    </w:p>
    <w:p w:rsidR="00383B72" w:rsidRPr="0032695F" w:rsidRDefault="0073722D" w:rsidP="00723694">
      <w:pPr>
        <w:jc w:val="center"/>
        <w:rPr>
          <w:rFonts w:ascii="Verdana" w:hAnsi="Verdana" w:cs="Verdana"/>
          <w:sz w:val="28"/>
          <w:szCs w:val="28"/>
        </w:rPr>
      </w:pPr>
      <w:r w:rsidRPr="0032695F">
        <w:rPr>
          <w:rFonts w:ascii="Verdana" w:hAnsi="Verdana" w:cs="Verdana"/>
          <w:sz w:val="28"/>
          <w:szCs w:val="28"/>
        </w:rPr>
        <w:t>по резуль</w:t>
      </w:r>
      <w:r w:rsidR="00723694" w:rsidRPr="0032695F">
        <w:rPr>
          <w:rFonts w:ascii="Verdana" w:hAnsi="Verdana" w:cs="Verdana"/>
          <w:sz w:val="28"/>
          <w:szCs w:val="28"/>
        </w:rPr>
        <w:t xml:space="preserve">татам  </w:t>
      </w:r>
      <w:r w:rsidR="00383B72" w:rsidRPr="0032695F">
        <w:rPr>
          <w:rFonts w:ascii="Verdana" w:hAnsi="Verdana" w:cs="Verdana"/>
          <w:sz w:val="28"/>
          <w:szCs w:val="28"/>
        </w:rPr>
        <w:t xml:space="preserve">инженерно- геодезических и </w:t>
      </w:r>
    </w:p>
    <w:p w:rsidR="0073722D" w:rsidRPr="0032695F" w:rsidRDefault="0073722D" w:rsidP="00723694">
      <w:pPr>
        <w:jc w:val="center"/>
        <w:rPr>
          <w:rFonts w:ascii="Verdana" w:hAnsi="Verdana" w:cs="Verdana"/>
          <w:sz w:val="28"/>
          <w:szCs w:val="28"/>
        </w:rPr>
      </w:pPr>
      <w:r w:rsidRPr="0032695F">
        <w:rPr>
          <w:rFonts w:ascii="Verdana" w:hAnsi="Verdana" w:cs="Verdana"/>
          <w:sz w:val="28"/>
          <w:szCs w:val="28"/>
        </w:rPr>
        <w:t>инженерно-геологических изысканий на объекте:</w:t>
      </w:r>
    </w:p>
    <w:p w:rsidR="0073722D" w:rsidRPr="0032695F" w:rsidRDefault="0073722D" w:rsidP="0073722D">
      <w:pPr>
        <w:jc w:val="center"/>
        <w:rPr>
          <w:rFonts w:ascii="Verdana" w:hAnsi="Verdana" w:cs="Verdana"/>
          <w:sz w:val="28"/>
          <w:szCs w:val="28"/>
        </w:rPr>
      </w:pPr>
    </w:p>
    <w:p w:rsidR="00896339" w:rsidRPr="0032695F" w:rsidRDefault="009552D0" w:rsidP="00081A99">
      <w:pPr>
        <w:jc w:val="center"/>
        <w:rPr>
          <w:rFonts w:ascii="Verdana" w:hAnsi="Verdana"/>
          <w:sz w:val="28"/>
          <w:szCs w:val="28"/>
        </w:rPr>
      </w:pPr>
      <w:r w:rsidRPr="0032695F">
        <w:rPr>
          <w:rFonts w:ascii="Verdana" w:hAnsi="Verdana"/>
          <w:sz w:val="28"/>
          <w:szCs w:val="28"/>
        </w:rPr>
        <w:t xml:space="preserve"> Индивидуальный жилой </w:t>
      </w:r>
      <w:r w:rsidR="008E5DD8" w:rsidRPr="0032695F">
        <w:rPr>
          <w:rFonts w:ascii="Verdana" w:hAnsi="Verdana"/>
          <w:sz w:val="28"/>
          <w:szCs w:val="28"/>
        </w:rPr>
        <w:t>дом</w:t>
      </w:r>
      <w:r w:rsidR="008E5DD8" w:rsidRPr="0032695F">
        <w:t xml:space="preserve">   </w:t>
      </w:r>
      <w:r w:rsidR="008E5DD8" w:rsidRPr="0032695F">
        <w:rPr>
          <w:rFonts w:ascii="Verdana" w:hAnsi="Verdana"/>
          <w:sz w:val="28"/>
          <w:szCs w:val="28"/>
        </w:rPr>
        <w:t xml:space="preserve">коттеджного типа, </w:t>
      </w:r>
    </w:p>
    <w:p w:rsidR="00081A99" w:rsidRPr="0032695F" w:rsidRDefault="008E5DD8" w:rsidP="00081A99">
      <w:pPr>
        <w:jc w:val="center"/>
        <w:rPr>
          <w:rFonts w:ascii="Verdana" w:hAnsi="Verdana"/>
          <w:sz w:val="28"/>
          <w:szCs w:val="28"/>
        </w:rPr>
      </w:pPr>
      <w:r w:rsidRPr="0032695F">
        <w:rPr>
          <w:rFonts w:ascii="Verdana" w:hAnsi="Verdana"/>
          <w:sz w:val="28"/>
          <w:szCs w:val="28"/>
        </w:rPr>
        <w:t>расположенный</w:t>
      </w:r>
      <w:r w:rsidR="00896339" w:rsidRPr="0032695F">
        <w:rPr>
          <w:rFonts w:ascii="Verdana" w:hAnsi="Verdana"/>
          <w:sz w:val="28"/>
          <w:szCs w:val="28"/>
        </w:rPr>
        <w:t xml:space="preserve"> по адресу</w:t>
      </w:r>
      <w:r w:rsidRPr="0032695F">
        <w:rPr>
          <w:rFonts w:ascii="Verdana" w:hAnsi="Verdana"/>
          <w:sz w:val="28"/>
          <w:szCs w:val="28"/>
        </w:rPr>
        <w:t xml:space="preserve">: </w:t>
      </w:r>
      <w:r w:rsidR="00896339" w:rsidRPr="0032695F">
        <w:rPr>
          <w:rFonts w:ascii="Verdana" w:hAnsi="Verdana"/>
          <w:sz w:val="28"/>
          <w:szCs w:val="28"/>
        </w:rPr>
        <w:t>ул. Ленина, 327, п. Тургояк</w:t>
      </w:r>
      <w:r w:rsidR="009552D0" w:rsidRPr="0032695F">
        <w:rPr>
          <w:rFonts w:ascii="Verdana" w:hAnsi="Verdana"/>
          <w:sz w:val="28"/>
          <w:szCs w:val="28"/>
        </w:rPr>
        <w:t>,</w:t>
      </w:r>
      <w:r w:rsidR="00896339" w:rsidRPr="0032695F">
        <w:rPr>
          <w:rFonts w:ascii="Verdana" w:hAnsi="Verdana"/>
          <w:sz w:val="28"/>
          <w:szCs w:val="28"/>
        </w:rPr>
        <w:t xml:space="preserve"> г. Миасс</w:t>
      </w:r>
    </w:p>
    <w:p w:rsidR="0073722D" w:rsidRPr="0032695F" w:rsidRDefault="0073722D" w:rsidP="0073722D">
      <w:pPr>
        <w:jc w:val="right"/>
        <w:rPr>
          <w:rFonts w:ascii="Verdana" w:hAnsi="Verdana" w:cs="Verdana"/>
        </w:rPr>
      </w:pPr>
    </w:p>
    <w:p w:rsidR="0073722D" w:rsidRPr="0032695F" w:rsidRDefault="0073722D" w:rsidP="0073722D">
      <w:pPr>
        <w:jc w:val="right"/>
        <w:rPr>
          <w:rFonts w:ascii="Verdana" w:hAnsi="Verdana" w:cs="Verdana"/>
        </w:rPr>
      </w:pPr>
      <w:r w:rsidRPr="0032695F">
        <w:rPr>
          <w:rFonts w:ascii="Verdana" w:hAnsi="Verdana" w:cs="Verdana"/>
        </w:rPr>
        <w:t>Стадия проектирования:</w:t>
      </w:r>
    </w:p>
    <w:p w:rsidR="0073722D" w:rsidRPr="0032695F" w:rsidRDefault="008C728F" w:rsidP="0073722D">
      <w:pPr>
        <w:jc w:val="right"/>
        <w:rPr>
          <w:rFonts w:ascii="Verdana" w:hAnsi="Verdana" w:cs="Verdana"/>
        </w:rPr>
      </w:pPr>
      <w:r w:rsidRPr="0032695F">
        <w:rPr>
          <w:rFonts w:ascii="Verdana" w:hAnsi="Verdana" w:cs="Verdana"/>
        </w:rPr>
        <w:t>Проектная документация</w:t>
      </w:r>
    </w:p>
    <w:p w:rsidR="0073722D" w:rsidRPr="0032695F" w:rsidRDefault="0073722D" w:rsidP="0073722D">
      <w:pPr>
        <w:jc w:val="right"/>
        <w:rPr>
          <w:rFonts w:ascii="Verdana" w:hAnsi="Verdana" w:cs="Verdana"/>
          <w:sz w:val="28"/>
          <w:szCs w:val="28"/>
        </w:rPr>
      </w:pPr>
    </w:p>
    <w:p w:rsidR="0073722D" w:rsidRPr="0032695F" w:rsidRDefault="00C46B58" w:rsidP="0073722D">
      <w:pPr>
        <w:jc w:val="right"/>
        <w:outlineLvl w:val="0"/>
        <w:rPr>
          <w:rFonts w:ascii="Verdana" w:hAnsi="Verdana" w:cs="Verdana"/>
          <w:b/>
          <w:bCs/>
          <w:sz w:val="28"/>
          <w:szCs w:val="28"/>
        </w:rPr>
      </w:pPr>
      <w:r w:rsidRPr="0032695F">
        <w:rPr>
          <w:rFonts w:ascii="Verdana" w:hAnsi="Verdana" w:cs="Verdana"/>
          <w:b/>
          <w:bCs/>
          <w:sz w:val="28"/>
          <w:szCs w:val="28"/>
        </w:rPr>
        <w:t>Шифр: 6</w:t>
      </w:r>
      <w:r w:rsidR="003D6794" w:rsidRPr="0032695F">
        <w:rPr>
          <w:rFonts w:ascii="Verdana" w:hAnsi="Verdana" w:cs="Verdana"/>
          <w:b/>
          <w:bCs/>
          <w:sz w:val="28"/>
          <w:szCs w:val="28"/>
        </w:rPr>
        <w:t>9</w:t>
      </w:r>
      <w:r w:rsidR="0093119A" w:rsidRPr="0032695F">
        <w:rPr>
          <w:rFonts w:ascii="Verdana" w:hAnsi="Verdana" w:cs="Verdana"/>
          <w:b/>
          <w:bCs/>
          <w:sz w:val="28"/>
          <w:szCs w:val="28"/>
        </w:rPr>
        <w:t>1</w:t>
      </w:r>
      <w:r w:rsidR="003D6794" w:rsidRPr="0032695F">
        <w:rPr>
          <w:rFonts w:ascii="Verdana" w:hAnsi="Verdana" w:cs="Verdana"/>
          <w:b/>
          <w:bCs/>
          <w:sz w:val="28"/>
          <w:szCs w:val="28"/>
        </w:rPr>
        <w:t>-2014</w:t>
      </w:r>
      <w:r w:rsidR="0073722D" w:rsidRPr="0032695F">
        <w:rPr>
          <w:rFonts w:ascii="Verdana" w:hAnsi="Verdana" w:cs="Verdana"/>
          <w:b/>
          <w:bCs/>
          <w:sz w:val="28"/>
          <w:szCs w:val="28"/>
        </w:rPr>
        <w:t>-ИИ</w:t>
      </w:r>
    </w:p>
    <w:p w:rsidR="0073722D" w:rsidRPr="0032695F" w:rsidRDefault="0073722D" w:rsidP="0073722D">
      <w:pPr>
        <w:rPr>
          <w:rFonts w:ascii="Verdana" w:hAnsi="Verdana" w:cs="Verdana"/>
          <w:sz w:val="28"/>
          <w:szCs w:val="28"/>
        </w:rPr>
      </w:pPr>
    </w:p>
    <w:p w:rsidR="0073722D" w:rsidRPr="0032695F" w:rsidRDefault="0073722D" w:rsidP="0073722D">
      <w:pPr>
        <w:rPr>
          <w:rFonts w:ascii="Verdana" w:hAnsi="Verdana" w:cs="Verdana"/>
          <w:sz w:val="28"/>
          <w:szCs w:val="28"/>
        </w:rPr>
      </w:pPr>
    </w:p>
    <w:p w:rsidR="0073722D" w:rsidRPr="0032695F" w:rsidRDefault="0073722D" w:rsidP="0073722D">
      <w:pPr>
        <w:jc w:val="center"/>
        <w:rPr>
          <w:rFonts w:ascii="Verdana" w:hAnsi="Verdana" w:cs="Verdana"/>
          <w:sz w:val="28"/>
          <w:szCs w:val="28"/>
        </w:rPr>
      </w:pPr>
      <w:r w:rsidRPr="0032695F">
        <w:rPr>
          <w:rFonts w:ascii="Verdana" w:hAnsi="Verdana" w:cs="Verdana"/>
          <w:sz w:val="28"/>
          <w:szCs w:val="28"/>
        </w:rPr>
        <w:t>Директор:                        Горбатовский Ю.В.</w:t>
      </w:r>
    </w:p>
    <w:p w:rsidR="0073722D" w:rsidRPr="0032695F" w:rsidRDefault="0073722D" w:rsidP="0073722D">
      <w:pPr>
        <w:jc w:val="center"/>
        <w:rPr>
          <w:rFonts w:ascii="Verdana" w:hAnsi="Verdana" w:cs="Verdana"/>
          <w:b/>
          <w:bCs/>
        </w:rPr>
      </w:pPr>
    </w:p>
    <w:p w:rsidR="0073722D" w:rsidRPr="0032695F" w:rsidRDefault="0073722D" w:rsidP="0073722D">
      <w:pPr>
        <w:jc w:val="center"/>
        <w:rPr>
          <w:rFonts w:ascii="Verdana" w:hAnsi="Verdana" w:cs="Verdana"/>
          <w:b/>
          <w:bCs/>
        </w:rPr>
      </w:pPr>
    </w:p>
    <w:p w:rsidR="0073722D" w:rsidRPr="0032695F" w:rsidRDefault="003D6794" w:rsidP="0073722D">
      <w:pPr>
        <w:jc w:val="center"/>
        <w:rPr>
          <w:rFonts w:ascii="Verdana" w:hAnsi="Verdana" w:cs="Verdana"/>
          <w:b/>
          <w:bCs/>
        </w:rPr>
      </w:pPr>
      <w:r w:rsidRPr="0032695F">
        <w:rPr>
          <w:rFonts w:ascii="Verdana" w:hAnsi="Verdana" w:cs="Verdana"/>
          <w:b/>
          <w:bCs/>
        </w:rPr>
        <w:t>г. Миасс, 2014</w:t>
      </w:r>
      <w:r w:rsidR="0073722D" w:rsidRPr="0032695F">
        <w:rPr>
          <w:rFonts w:ascii="Verdana" w:hAnsi="Verdana" w:cs="Verdana"/>
          <w:b/>
          <w:bCs/>
        </w:rPr>
        <w:t xml:space="preserve"> г.</w:t>
      </w:r>
    </w:p>
    <w:p w:rsidR="0073722D" w:rsidRPr="0032695F" w:rsidRDefault="0073722D" w:rsidP="003215E8">
      <w:pPr>
        <w:rPr>
          <w:rFonts w:ascii="Times New Roman" w:hAnsi="Times New Roman" w:cs="Times New Roman"/>
          <w:b/>
          <w:bCs/>
        </w:rPr>
      </w:pPr>
    </w:p>
    <w:p w:rsidR="009552D0" w:rsidRPr="0032695F" w:rsidRDefault="009552D0" w:rsidP="00E60A11">
      <w:pPr>
        <w:ind w:left="851" w:hanging="425"/>
        <w:jc w:val="center"/>
        <w:rPr>
          <w:rFonts w:ascii="Times New Roman" w:hAnsi="Times New Roman" w:cs="Times New Roman"/>
          <w:b/>
          <w:bCs/>
        </w:rPr>
      </w:pPr>
    </w:p>
    <w:p w:rsidR="00081A99" w:rsidRPr="0032695F" w:rsidRDefault="0073722D" w:rsidP="00E60A11">
      <w:pPr>
        <w:ind w:left="851" w:hanging="425"/>
        <w:jc w:val="center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  <w:b/>
          <w:bCs/>
        </w:rPr>
        <w:t>СОДЕРЖАНИЕ</w:t>
      </w:r>
      <w:r w:rsidR="008A756B" w:rsidRPr="008A756B">
        <w:rPr>
          <w:b/>
        </w:rPr>
        <w:fldChar w:fldCharType="begin"/>
      </w:r>
      <w:r w:rsidR="00081A99" w:rsidRPr="0032695F">
        <w:rPr>
          <w:b/>
        </w:rPr>
        <w:instrText xml:space="preserve"> TOC \o "1-3" \h \z \u </w:instrText>
      </w:r>
      <w:r w:rsidR="008A756B" w:rsidRPr="008A756B">
        <w:rPr>
          <w:b/>
        </w:rPr>
        <w:fldChar w:fldCharType="separate"/>
      </w:r>
      <w:r w:rsidR="008A756B" w:rsidRPr="008A756B">
        <w:rPr>
          <w:bCs/>
          <w:i/>
          <w:iCs/>
        </w:rPr>
        <w:fldChar w:fldCharType="begin"/>
      </w:r>
      <w:r w:rsidR="00081A99" w:rsidRPr="0032695F">
        <w:instrText xml:space="preserve"> TOC \o "1-3" \h \z \u </w:instrText>
      </w:r>
      <w:r w:rsidR="008A756B" w:rsidRPr="008A756B">
        <w:rPr>
          <w:bCs/>
          <w:i/>
          <w:iCs/>
        </w:rPr>
        <w:fldChar w:fldCharType="separate"/>
      </w:r>
    </w:p>
    <w:p w:rsidR="00081A99" w:rsidRPr="0032695F" w:rsidRDefault="008A756B" w:rsidP="00081A99">
      <w:pPr>
        <w:pStyle w:val="12"/>
        <w:rPr>
          <w:i/>
          <w:color w:val="auto"/>
        </w:rPr>
      </w:pPr>
      <w:hyperlink w:anchor="_Toc160934213" w:history="1">
        <w:r w:rsidR="00081A99" w:rsidRPr="0032695F">
          <w:rPr>
            <w:rStyle w:val="a8"/>
            <w:iCs w:val="0"/>
            <w:snapToGrid w:val="0"/>
            <w:color w:val="auto"/>
            <w:u w:val="none"/>
          </w:rPr>
          <w:t>ВВЕДЕНИЕ</w:t>
        </w:r>
        <w:r w:rsidR="00081A99" w:rsidRPr="0032695F">
          <w:rPr>
            <w:webHidden/>
            <w:color w:val="auto"/>
          </w:rPr>
          <w:tab/>
        </w:r>
      </w:hyperlink>
      <w:r w:rsidR="00E223F3" w:rsidRPr="0032695F">
        <w:rPr>
          <w:color w:val="auto"/>
        </w:rPr>
        <w:t>3</w:t>
      </w:r>
    </w:p>
    <w:p w:rsidR="00081A99" w:rsidRPr="0032695F" w:rsidRDefault="008A756B" w:rsidP="00081A99">
      <w:pPr>
        <w:pStyle w:val="12"/>
        <w:rPr>
          <w:i/>
          <w:color w:val="auto"/>
        </w:rPr>
      </w:pPr>
      <w:hyperlink w:anchor="_Toc160934213" w:history="1">
        <w:r w:rsidR="00081A99" w:rsidRPr="0032695F">
          <w:rPr>
            <w:rStyle w:val="a8"/>
            <w:color w:val="auto"/>
            <w:u w:val="none"/>
          </w:rPr>
          <w:t xml:space="preserve">1.  </w:t>
        </w:r>
        <w:r w:rsidR="00081A99" w:rsidRPr="0032695F">
          <w:rPr>
            <w:rStyle w:val="a8"/>
            <w:snapToGrid w:val="0"/>
            <w:color w:val="auto"/>
            <w:u w:val="none"/>
          </w:rPr>
          <w:t>ИНЖЕНЕРНО-ГЕОДЕЗИЧЕСКИЕ ИЗЫСКАНИЯ…………………………………..…...</w:t>
        </w:r>
      </w:hyperlink>
      <w:r w:rsidR="001E6067" w:rsidRPr="0032695F">
        <w:rPr>
          <w:color w:val="auto"/>
        </w:rPr>
        <w:t>7</w:t>
      </w:r>
    </w:p>
    <w:p w:rsidR="00E223F3" w:rsidRPr="0032695F" w:rsidRDefault="00E223F3" w:rsidP="00081A99">
      <w:pPr>
        <w:pStyle w:val="12"/>
        <w:rPr>
          <w:color w:val="auto"/>
        </w:rPr>
      </w:pPr>
      <w:r w:rsidRPr="0032695F">
        <w:rPr>
          <w:color w:val="auto"/>
        </w:rPr>
        <w:t>ИНЖЕНЕРНО-ГЕОЛОГИЧЕСКИЕ ИЗЫСКАНИЯ………………………………</w:t>
      </w:r>
      <w:r w:rsidR="009552D0" w:rsidRPr="0032695F">
        <w:rPr>
          <w:color w:val="auto"/>
        </w:rPr>
        <w:t>.</w:t>
      </w:r>
      <w:r w:rsidRPr="0032695F">
        <w:rPr>
          <w:color w:val="auto"/>
        </w:rPr>
        <w:t>………</w:t>
      </w:r>
      <w:r w:rsidR="001E6067" w:rsidRPr="0032695F">
        <w:rPr>
          <w:color w:val="auto"/>
        </w:rPr>
        <w:t>..10</w:t>
      </w:r>
      <w:r w:rsidRPr="0032695F">
        <w:rPr>
          <w:color w:val="auto"/>
        </w:rPr>
        <w:t xml:space="preserve"> </w:t>
      </w:r>
    </w:p>
    <w:p w:rsidR="00081A99" w:rsidRPr="0032695F" w:rsidRDefault="008A756B" w:rsidP="00081A99">
      <w:pPr>
        <w:pStyle w:val="12"/>
        <w:rPr>
          <w:i/>
          <w:color w:val="auto"/>
        </w:rPr>
      </w:pPr>
      <w:hyperlink w:anchor="_Toc160934214" w:history="1">
        <w:r w:rsidR="00081A99" w:rsidRPr="0032695F">
          <w:rPr>
            <w:rStyle w:val="a8"/>
            <w:snapToGrid w:val="0"/>
            <w:color w:val="auto"/>
            <w:u w:val="none"/>
          </w:rPr>
          <w:t>2.  ИЗУЧЕННОСТЬ ИНЖЕНЕРНО-ГЕОЛОГИЧЕСКИХ УСЛОВИЙ</w:t>
        </w:r>
        <w:r w:rsidR="00081A99" w:rsidRPr="0032695F">
          <w:rPr>
            <w:webHidden/>
            <w:color w:val="auto"/>
          </w:rPr>
          <w:tab/>
        </w:r>
      </w:hyperlink>
      <w:r w:rsidR="001E6067" w:rsidRPr="0032695F">
        <w:rPr>
          <w:color w:val="auto"/>
        </w:rPr>
        <w:t>10</w:t>
      </w:r>
    </w:p>
    <w:p w:rsidR="00081A99" w:rsidRPr="0032695F" w:rsidRDefault="008A756B" w:rsidP="00081A99">
      <w:pPr>
        <w:pStyle w:val="12"/>
        <w:rPr>
          <w:rStyle w:val="a8"/>
          <w:i/>
          <w:color w:val="auto"/>
          <w:u w:val="none"/>
        </w:rPr>
      </w:pPr>
      <w:hyperlink w:anchor="_Toc160934214" w:history="1">
        <w:r w:rsidR="00081A99" w:rsidRPr="0032695F">
          <w:rPr>
            <w:rStyle w:val="a8"/>
            <w:snapToGrid w:val="0"/>
            <w:color w:val="auto"/>
            <w:u w:val="none"/>
          </w:rPr>
          <w:t>3. ИНЖЕНЕРНО-ГЕОЛОГИЧЕСКИЕ УСЛОВИЯ ПЛОЩАДКИ</w:t>
        </w:r>
        <w:r w:rsidR="00081A99" w:rsidRPr="0032695F">
          <w:rPr>
            <w:webHidden/>
            <w:color w:val="auto"/>
          </w:rPr>
          <w:tab/>
        </w:r>
      </w:hyperlink>
      <w:r w:rsidR="001E6067" w:rsidRPr="0032695F">
        <w:rPr>
          <w:color w:val="auto"/>
        </w:rPr>
        <w:t>11</w:t>
      </w:r>
    </w:p>
    <w:p w:rsidR="00081A99" w:rsidRPr="0032695F" w:rsidRDefault="00081A99" w:rsidP="00081A99">
      <w:pPr>
        <w:pStyle w:val="12"/>
        <w:rPr>
          <w:i/>
          <w:color w:val="auto"/>
        </w:rPr>
      </w:pPr>
      <w:r w:rsidRPr="0032695F">
        <w:rPr>
          <w:color w:val="auto"/>
        </w:rPr>
        <w:t>3.1. Физико-географические и техноген</w:t>
      </w:r>
      <w:r w:rsidR="001E6067" w:rsidRPr="0032695F">
        <w:rPr>
          <w:color w:val="auto"/>
        </w:rPr>
        <w:t>ные условия………………………...………….……11</w:t>
      </w:r>
    </w:p>
    <w:p w:rsidR="00081A99" w:rsidRPr="0032695F" w:rsidRDefault="00081A99" w:rsidP="00081A99">
      <w:pPr>
        <w:pStyle w:val="12"/>
        <w:rPr>
          <w:i/>
          <w:color w:val="auto"/>
        </w:rPr>
      </w:pPr>
      <w:r w:rsidRPr="0032695F">
        <w:rPr>
          <w:color w:val="auto"/>
        </w:rPr>
        <w:t>3.2. Краткая климатическая характеристика района</w:t>
      </w:r>
      <w:r w:rsidR="001E6067" w:rsidRPr="0032695F">
        <w:rPr>
          <w:color w:val="auto"/>
        </w:rPr>
        <w:t xml:space="preserve"> работ ……..….……………...….........11</w:t>
      </w:r>
    </w:p>
    <w:p w:rsidR="00081A99" w:rsidRPr="0032695F" w:rsidRDefault="00081A99" w:rsidP="00081A99">
      <w:pPr>
        <w:pStyle w:val="12"/>
        <w:rPr>
          <w:i/>
          <w:color w:val="auto"/>
        </w:rPr>
      </w:pPr>
      <w:r w:rsidRPr="0032695F">
        <w:rPr>
          <w:color w:val="auto"/>
        </w:rPr>
        <w:t>3.3. Геологическое строение…...……</w:t>
      </w:r>
      <w:r w:rsidR="001E6067" w:rsidRPr="0032695F">
        <w:rPr>
          <w:color w:val="auto"/>
        </w:rPr>
        <w:t>……………………………………………………....….....13</w:t>
      </w:r>
    </w:p>
    <w:p w:rsidR="00081A99" w:rsidRPr="0032695F" w:rsidRDefault="00081A99" w:rsidP="00081A99">
      <w:pPr>
        <w:pStyle w:val="12"/>
        <w:rPr>
          <w:i/>
          <w:color w:val="auto"/>
        </w:rPr>
      </w:pPr>
      <w:r w:rsidRPr="0032695F">
        <w:rPr>
          <w:color w:val="auto"/>
        </w:rPr>
        <w:t>3.4. Гидрогеологические условия….</w:t>
      </w:r>
      <w:r w:rsidR="001E6067" w:rsidRPr="0032695F">
        <w:rPr>
          <w:color w:val="auto"/>
        </w:rPr>
        <w:t>..………….……………………..…………………..……..15</w:t>
      </w:r>
    </w:p>
    <w:p w:rsidR="00081A99" w:rsidRPr="0032695F" w:rsidRDefault="00081A99" w:rsidP="00081A99">
      <w:pPr>
        <w:pStyle w:val="12"/>
        <w:rPr>
          <w:rStyle w:val="a8"/>
          <w:i/>
          <w:color w:val="auto"/>
          <w:u w:val="none"/>
        </w:rPr>
      </w:pPr>
      <w:r w:rsidRPr="0032695F">
        <w:rPr>
          <w:rStyle w:val="a8"/>
          <w:color w:val="auto"/>
          <w:u w:val="none"/>
        </w:rPr>
        <w:t>4</w:t>
      </w:r>
      <w:hyperlink w:anchor="_Toc160934216" w:history="1">
        <w:r w:rsidRPr="0032695F">
          <w:rPr>
            <w:rStyle w:val="a8"/>
            <w:snapToGrid w:val="0"/>
            <w:color w:val="auto"/>
            <w:u w:val="none"/>
          </w:rPr>
          <w:t>.  ФИЗИКО-МЕХАНИЧЕСКИЕ СВОЙСТВА ГРУНТОВ</w:t>
        </w:r>
      </w:hyperlink>
      <w:r w:rsidR="009659B9">
        <w:rPr>
          <w:color w:val="auto"/>
        </w:rPr>
        <w:t>…………………...………….......15</w:t>
      </w:r>
    </w:p>
    <w:p w:rsidR="00081A99" w:rsidRPr="0032695F" w:rsidRDefault="00081A99" w:rsidP="00081A99">
      <w:pPr>
        <w:pStyle w:val="12"/>
        <w:rPr>
          <w:i/>
          <w:color w:val="auto"/>
        </w:rPr>
      </w:pPr>
      <w:r w:rsidRPr="0032695F">
        <w:rPr>
          <w:rStyle w:val="a8"/>
          <w:color w:val="auto"/>
          <w:u w:val="none"/>
        </w:rPr>
        <w:t xml:space="preserve"> 5</w:t>
      </w:r>
      <w:hyperlink w:anchor="_Toc160934216" w:history="1">
        <w:r w:rsidRPr="0032695F">
          <w:rPr>
            <w:rStyle w:val="a8"/>
            <w:snapToGrid w:val="0"/>
            <w:color w:val="auto"/>
            <w:u w:val="none"/>
          </w:rPr>
          <w:t>.  СПЕЦИФИЧЕСКИЕ ГРУНТЫ,  ГЕОЛОГИЧЕСКИЕ И                                     ИНЖЕНЕРНО-ГЕОЛОГИЧЕСКИЕ ПРОЦЕССЫ</w:t>
        </w:r>
        <w:r w:rsidRPr="0032695F">
          <w:rPr>
            <w:webHidden/>
            <w:color w:val="auto"/>
          </w:rPr>
          <w:tab/>
        </w:r>
      </w:hyperlink>
      <w:r w:rsidR="009659B9">
        <w:rPr>
          <w:color w:val="auto"/>
        </w:rPr>
        <w:t xml:space="preserve">   17</w:t>
      </w:r>
    </w:p>
    <w:p w:rsidR="00081A99" w:rsidRPr="0032695F" w:rsidRDefault="008A756B" w:rsidP="00081A99">
      <w:pPr>
        <w:pStyle w:val="12"/>
        <w:spacing w:line="480" w:lineRule="auto"/>
        <w:rPr>
          <w:rStyle w:val="a8"/>
          <w:i/>
          <w:color w:val="auto"/>
          <w:u w:val="none"/>
        </w:rPr>
      </w:pPr>
      <w:hyperlink w:anchor="_Toc160934217" w:history="1">
        <w:r w:rsidR="00081A99" w:rsidRPr="0032695F">
          <w:rPr>
            <w:rStyle w:val="a8"/>
            <w:color w:val="auto"/>
            <w:u w:val="none"/>
          </w:rPr>
          <w:t xml:space="preserve">6.  </w:t>
        </w:r>
        <w:r w:rsidR="00081A99" w:rsidRPr="0032695F">
          <w:rPr>
            <w:rStyle w:val="a8"/>
            <w:snapToGrid w:val="0"/>
            <w:color w:val="auto"/>
            <w:u w:val="none"/>
          </w:rPr>
          <w:t>ВЫВОДЫ И РЕКОМЕНДАЦИИ</w:t>
        </w:r>
        <w:r w:rsidR="00081A99" w:rsidRPr="0032695F">
          <w:rPr>
            <w:webHidden/>
            <w:color w:val="auto"/>
          </w:rPr>
          <w:tab/>
        </w:r>
      </w:hyperlink>
      <w:r w:rsidR="009659B9">
        <w:rPr>
          <w:color w:val="auto"/>
        </w:rPr>
        <w:t>18</w:t>
      </w:r>
    </w:p>
    <w:p w:rsidR="00081A99" w:rsidRPr="0032695F" w:rsidRDefault="00081A99" w:rsidP="00F415BC">
      <w:pPr>
        <w:tabs>
          <w:tab w:val="left" w:pos="9923"/>
          <w:tab w:val="right" w:leader="dot" w:pos="10080"/>
        </w:tabs>
        <w:spacing w:line="276" w:lineRule="auto"/>
        <w:ind w:left="851" w:hanging="425"/>
        <w:jc w:val="left"/>
        <w:rPr>
          <w:rStyle w:val="a8"/>
          <w:rFonts w:ascii="Times New Roman" w:hAnsi="Times New Roman"/>
          <w:b/>
          <w:color w:val="auto"/>
          <w:u w:val="none"/>
          <w:lang w:val="en-US"/>
        </w:rPr>
      </w:pPr>
      <w:r w:rsidRPr="0032695F">
        <w:rPr>
          <w:rFonts w:ascii="Times New Roman" w:hAnsi="Times New Roman"/>
          <w:b/>
        </w:rPr>
        <w:t>7. СПИСОК ИСПОЛЬЗОВАННЫХ МАТЕРИА</w:t>
      </w:r>
      <w:r w:rsidR="009659B9">
        <w:rPr>
          <w:rFonts w:ascii="Times New Roman" w:hAnsi="Times New Roman"/>
          <w:b/>
        </w:rPr>
        <w:t>ЛОВ И  ЛИТЕРАТУРЫ.……………......23</w:t>
      </w:r>
    </w:p>
    <w:p w:rsidR="00081A99" w:rsidRPr="0032695F" w:rsidRDefault="00081A99" w:rsidP="003215E8">
      <w:pPr>
        <w:pStyle w:val="12"/>
        <w:rPr>
          <w:rStyle w:val="a8"/>
          <w:i/>
          <w:color w:val="auto"/>
          <w:u w:val="none"/>
        </w:rPr>
      </w:pPr>
      <w:r w:rsidRPr="0032695F">
        <w:rPr>
          <w:rStyle w:val="a8"/>
          <w:color w:val="auto"/>
          <w:u w:val="none"/>
        </w:rPr>
        <w:t>8. ТЕКСТОВЫЕ ПРИЛОЖЕНИЯ………………………..…</w:t>
      </w:r>
      <w:r w:rsidR="009659B9">
        <w:rPr>
          <w:rStyle w:val="a8"/>
          <w:color w:val="auto"/>
          <w:u w:val="none"/>
        </w:rPr>
        <w:t>……………………......................24</w:t>
      </w:r>
    </w:p>
    <w:p w:rsidR="00081A99" w:rsidRPr="0032695F" w:rsidRDefault="00081A99" w:rsidP="003215E8">
      <w:pPr>
        <w:pStyle w:val="26"/>
        <w:rPr>
          <w:rStyle w:val="a8"/>
          <w:color w:val="auto"/>
          <w:u w:val="none"/>
        </w:rPr>
      </w:pPr>
      <w:r w:rsidRPr="0032695F">
        <w:rPr>
          <w:rStyle w:val="a8"/>
          <w:color w:val="auto"/>
          <w:u w:val="none"/>
        </w:rPr>
        <w:t xml:space="preserve"> 8.1.  Копия  свидетельства СРО  - 3 листа </w:t>
      </w:r>
    </w:p>
    <w:p w:rsidR="00081A99" w:rsidRPr="0032695F" w:rsidRDefault="00081A99" w:rsidP="003215E8">
      <w:pPr>
        <w:pStyle w:val="26"/>
        <w:rPr>
          <w:rStyle w:val="a8"/>
          <w:color w:val="auto"/>
          <w:u w:val="none"/>
        </w:rPr>
      </w:pPr>
      <w:r w:rsidRPr="0032695F">
        <w:rPr>
          <w:rStyle w:val="a8"/>
          <w:color w:val="auto"/>
          <w:u w:val="none"/>
        </w:rPr>
        <w:t xml:space="preserve"> 8.2.  Техническое задание - 1 лист </w:t>
      </w:r>
    </w:p>
    <w:p w:rsidR="00081A99" w:rsidRPr="0032695F" w:rsidRDefault="00E223F3" w:rsidP="008E5DD8">
      <w:pPr>
        <w:pStyle w:val="26"/>
        <w:rPr>
          <w:color w:val="auto"/>
        </w:rPr>
      </w:pPr>
      <w:r w:rsidRPr="0032695F">
        <w:rPr>
          <w:rStyle w:val="a8"/>
          <w:color w:val="auto"/>
          <w:u w:val="none"/>
        </w:rPr>
        <w:t>8.3</w:t>
      </w:r>
      <w:r w:rsidR="00081A99" w:rsidRPr="0032695F">
        <w:rPr>
          <w:rStyle w:val="a8"/>
          <w:color w:val="auto"/>
          <w:u w:val="none"/>
        </w:rPr>
        <w:t>.  Программа инженерно - геологических изысканий - 4 листа</w:t>
      </w:r>
    </w:p>
    <w:p w:rsidR="00081A99" w:rsidRPr="0032695F" w:rsidRDefault="00E223F3" w:rsidP="008E5DD8">
      <w:pPr>
        <w:pStyle w:val="26"/>
        <w:rPr>
          <w:rStyle w:val="a8"/>
          <w:color w:val="auto"/>
          <w:u w:val="none"/>
        </w:rPr>
      </w:pPr>
      <w:r w:rsidRPr="0032695F">
        <w:rPr>
          <w:rStyle w:val="a8"/>
          <w:color w:val="auto"/>
          <w:u w:val="none"/>
        </w:rPr>
        <w:t>8.4</w:t>
      </w:r>
      <w:r w:rsidR="00081A99" w:rsidRPr="0032695F">
        <w:rPr>
          <w:rStyle w:val="a8"/>
          <w:color w:val="auto"/>
          <w:u w:val="none"/>
        </w:rPr>
        <w:t>. Сводная таблица физико - механических  свойств грунтов</w:t>
      </w:r>
      <w:r w:rsidR="00E73C36" w:rsidRPr="0032695F">
        <w:rPr>
          <w:rStyle w:val="a8"/>
          <w:color w:val="auto"/>
          <w:u w:val="none"/>
        </w:rPr>
        <w:t xml:space="preserve"> </w:t>
      </w:r>
      <w:r w:rsidR="002855DB" w:rsidRPr="0032695F">
        <w:rPr>
          <w:rStyle w:val="a8"/>
          <w:color w:val="auto"/>
          <w:u w:val="none"/>
        </w:rPr>
        <w:t xml:space="preserve"> </w:t>
      </w:r>
      <w:r w:rsidR="00081A99" w:rsidRPr="0032695F">
        <w:rPr>
          <w:rStyle w:val="a8"/>
          <w:color w:val="auto"/>
          <w:u w:val="none"/>
        </w:rPr>
        <w:t xml:space="preserve">-  </w:t>
      </w:r>
      <w:r w:rsidR="00E73C36" w:rsidRPr="0032695F">
        <w:rPr>
          <w:rStyle w:val="a8"/>
          <w:color w:val="auto"/>
          <w:u w:val="none"/>
          <w:lang w:val="en-US"/>
        </w:rPr>
        <w:t>1</w:t>
      </w:r>
      <w:r w:rsidR="00E73C36" w:rsidRPr="0032695F">
        <w:rPr>
          <w:rStyle w:val="a8"/>
          <w:color w:val="auto"/>
          <w:u w:val="none"/>
        </w:rPr>
        <w:t xml:space="preserve">  лист</w:t>
      </w:r>
    </w:p>
    <w:p w:rsidR="00081A99" w:rsidRPr="0032695F" w:rsidRDefault="008A756B" w:rsidP="008E5DD8">
      <w:pPr>
        <w:pStyle w:val="26"/>
        <w:rPr>
          <w:color w:val="auto"/>
        </w:rPr>
      </w:pPr>
      <w:hyperlink w:anchor="_Toc160934222" w:history="1">
        <w:r w:rsidR="00FB75F2" w:rsidRPr="0032695F">
          <w:rPr>
            <w:rStyle w:val="a8"/>
            <w:color w:val="auto"/>
            <w:u w:val="none"/>
          </w:rPr>
          <w:t>8.5</w:t>
        </w:r>
        <w:r w:rsidR="00081A99" w:rsidRPr="0032695F">
          <w:rPr>
            <w:rStyle w:val="a8"/>
            <w:color w:val="auto"/>
            <w:u w:val="none"/>
          </w:rPr>
          <w:t>.  Каталог данных по выработкам – 1 лист</w:t>
        </w:r>
      </w:hyperlink>
    </w:p>
    <w:p w:rsidR="00E223F3" w:rsidRPr="0032695F" w:rsidRDefault="00E223F3" w:rsidP="00E223F3">
      <w:pPr>
        <w:pStyle w:val="12"/>
        <w:rPr>
          <w:i/>
          <w:color w:val="auto"/>
        </w:rPr>
      </w:pPr>
      <w:r w:rsidRPr="0032695F">
        <w:rPr>
          <w:rStyle w:val="a8"/>
          <w:color w:val="auto"/>
          <w:u w:val="none"/>
        </w:rPr>
        <w:t xml:space="preserve">9. </w:t>
      </w:r>
      <w:hyperlink w:anchor="_Toc160934223" w:history="1">
        <w:r w:rsidRPr="0032695F">
          <w:rPr>
            <w:rStyle w:val="a8"/>
            <w:caps/>
            <w:color w:val="auto"/>
            <w:u w:val="none"/>
          </w:rPr>
          <w:t>Графические приложения</w:t>
        </w:r>
        <w:r w:rsidRPr="0032695F">
          <w:rPr>
            <w:rStyle w:val="a8"/>
            <w:color w:val="auto"/>
            <w:u w:val="none"/>
          </w:rPr>
          <w:t xml:space="preserve">  </w:t>
        </w:r>
      </w:hyperlink>
    </w:p>
    <w:p w:rsidR="00E223F3" w:rsidRPr="0032695F" w:rsidRDefault="008A756B" w:rsidP="00E223F3">
      <w:pPr>
        <w:pStyle w:val="26"/>
        <w:rPr>
          <w:rStyle w:val="a8"/>
          <w:rFonts w:cs="Arial"/>
          <w:color w:val="auto"/>
          <w:u w:val="none"/>
        </w:rPr>
      </w:pPr>
      <w:r w:rsidRPr="0032695F">
        <w:rPr>
          <w:color w:val="auto"/>
        </w:rPr>
        <w:fldChar w:fldCharType="end"/>
      </w:r>
      <w:r w:rsidRPr="0032695F">
        <w:rPr>
          <w:color w:val="auto"/>
        </w:rPr>
        <w:fldChar w:fldCharType="end"/>
      </w:r>
      <w:r w:rsidRPr="0032695F">
        <w:rPr>
          <w:rStyle w:val="a8"/>
          <w:color w:val="auto"/>
          <w:u w:val="none"/>
        </w:rPr>
        <w:fldChar w:fldCharType="begin"/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="00E223F3" w:rsidRPr="0032695F">
        <w:rPr>
          <w:color w:val="auto"/>
        </w:rPr>
        <w:instrText>HYPERLINK \l "_Toc160934224"</w:instrText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Pr="0032695F">
        <w:rPr>
          <w:rStyle w:val="a8"/>
          <w:color w:val="auto"/>
          <w:u w:val="none"/>
        </w:rPr>
        <w:fldChar w:fldCharType="separate"/>
      </w:r>
      <w:r w:rsidRPr="0032695F">
        <w:rPr>
          <w:rStyle w:val="a8"/>
          <w:color w:val="auto"/>
          <w:u w:val="none"/>
        </w:rPr>
        <w:fldChar w:fldCharType="begin"/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="00E223F3" w:rsidRPr="0032695F">
        <w:rPr>
          <w:color w:val="auto"/>
        </w:rPr>
        <w:instrText>HYPERLINK \l "_Toc160934224"</w:instrText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Pr="0032695F">
        <w:rPr>
          <w:rStyle w:val="a8"/>
          <w:color w:val="auto"/>
          <w:u w:val="none"/>
        </w:rPr>
        <w:fldChar w:fldCharType="separate"/>
      </w:r>
      <w:r w:rsidRPr="0032695F">
        <w:rPr>
          <w:rStyle w:val="a8"/>
          <w:color w:val="auto"/>
          <w:u w:val="none"/>
        </w:rPr>
        <w:fldChar w:fldCharType="begin"/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="00E223F3" w:rsidRPr="0032695F">
        <w:rPr>
          <w:color w:val="auto"/>
        </w:rPr>
        <w:instrText>HYPERLINK \l "_Toc160934224"</w:instrText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Pr="0032695F">
        <w:rPr>
          <w:rStyle w:val="a8"/>
          <w:color w:val="auto"/>
          <w:u w:val="none"/>
        </w:rPr>
        <w:fldChar w:fldCharType="separate"/>
      </w:r>
      <w:r w:rsidR="00E223F3" w:rsidRPr="0032695F">
        <w:rPr>
          <w:rStyle w:val="a8"/>
          <w:color w:val="auto"/>
          <w:u w:val="none"/>
        </w:rPr>
        <w:t xml:space="preserve">9.0. План топографической съемки, масштаб: 1:500 –  1 лист </w:t>
      </w:r>
    </w:p>
    <w:p w:rsidR="00E223F3" w:rsidRPr="0032695F" w:rsidRDefault="008A756B" w:rsidP="00E223F3">
      <w:pPr>
        <w:pStyle w:val="26"/>
        <w:rPr>
          <w:rStyle w:val="a8"/>
          <w:rFonts w:cs="Arial"/>
          <w:color w:val="auto"/>
          <w:u w:val="none"/>
        </w:rPr>
      </w:pPr>
      <w:r w:rsidRPr="0032695F">
        <w:rPr>
          <w:rStyle w:val="a8"/>
          <w:color w:val="auto"/>
          <w:u w:val="none"/>
        </w:rPr>
        <w:fldChar w:fldCharType="end"/>
      </w:r>
      <w:r w:rsidRPr="0032695F">
        <w:rPr>
          <w:rStyle w:val="a8"/>
          <w:color w:val="auto"/>
          <w:u w:val="none"/>
        </w:rPr>
        <w:fldChar w:fldCharType="begin"/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="00E223F3" w:rsidRPr="0032695F">
        <w:rPr>
          <w:color w:val="auto"/>
        </w:rPr>
        <w:instrText>HYPERLINK \l "_Toc160934224"</w:instrText>
      </w:r>
      <w:r w:rsidR="00E223F3" w:rsidRPr="0032695F">
        <w:rPr>
          <w:rStyle w:val="a8"/>
          <w:color w:val="auto"/>
          <w:u w:val="none"/>
        </w:rPr>
        <w:instrText xml:space="preserve"> </w:instrText>
      </w:r>
      <w:r w:rsidRPr="0032695F">
        <w:rPr>
          <w:rStyle w:val="a8"/>
          <w:color w:val="auto"/>
          <w:u w:val="none"/>
        </w:rPr>
        <w:fldChar w:fldCharType="separate"/>
      </w:r>
      <w:r w:rsidR="00E223F3" w:rsidRPr="0032695F">
        <w:rPr>
          <w:rStyle w:val="a8"/>
          <w:color w:val="auto"/>
          <w:u w:val="none"/>
        </w:rPr>
        <w:t xml:space="preserve">9.1. План топографической съемки с расположением скважин, масштаб: 1:500 –  1 лист </w:t>
      </w:r>
    </w:p>
    <w:p w:rsidR="00E223F3" w:rsidRPr="0032695F" w:rsidRDefault="008A756B" w:rsidP="00E223F3">
      <w:pPr>
        <w:pStyle w:val="26"/>
        <w:rPr>
          <w:rStyle w:val="a8"/>
          <w:color w:val="auto"/>
          <w:u w:val="none"/>
        </w:rPr>
      </w:pPr>
      <w:r w:rsidRPr="0032695F">
        <w:rPr>
          <w:rStyle w:val="a8"/>
          <w:color w:val="auto"/>
          <w:u w:val="none"/>
        </w:rPr>
        <w:fldChar w:fldCharType="end"/>
      </w:r>
      <w:r w:rsidRPr="0032695F">
        <w:rPr>
          <w:rStyle w:val="a8"/>
          <w:color w:val="auto"/>
          <w:u w:val="none"/>
        </w:rPr>
        <w:fldChar w:fldCharType="end"/>
      </w:r>
      <w:r w:rsidR="00E223F3" w:rsidRPr="0032695F">
        <w:rPr>
          <w:rStyle w:val="a8"/>
          <w:color w:val="auto"/>
          <w:u w:val="none"/>
        </w:rPr>
        <w:t>9.2. Инженерно-геологический разрез по линии 1-1</w:t>
      </w:r>
      <w:r w:rsidRPr="0032695F">
        <w:rPr>
          <w:rStyle w:val="a8"/>
          <w:color w:val="auto"/>
          <w:u w:val="none"/>
        </w:rPr>
        <w:fldChar w:fldCharType="end"/>
      </w:r>
      <w:r w:rsidR="00E223F3" w:rsidRPr="0032695F">
        <w:rPr>
          <w:rStyle w:val="a8"/>
          <w:color w:val="auto"/>
          <w:u w:val="none"/>
        </w:rPr>
        <w:t xml:space="preserve"> и </w:t>
      </w:r>
      <w:r w:rsidR="00E223F3" w:rsidRPr="0032695F">
        <w:rPr>
          <w:color w:val="auto"/>
        </w:rPr>
        <w:t xml:space="preserve">условные обозначения - 1 лист </w:t>
      </w:r>
    </w:p>
    <w:p w:rsidR="00E223F3" w:rsidRPr="0032695F" w:rsidRDefault="00E223F3" w:rsidP="00E223F3">
      <w:pPr>
        <w:pStyle w:val="26"/>
        <w:rPr>
          <w:color w:val="auto"/>
        </w:rPr>
      </w:pPr>
      <w:r w:rsidRPr="0032695F">
        <w:rPr>
          <w:rStyle w:val="a8"/>
          <w:color w:val="auto"/>
          <w:u w:val="none"/>
        </w:rPr>
        <w:t>9.3.  Инженерно - геологические колонки по скважинам   - 2 листа</w:t>
      </w:r>
    </w:p>
    <w:p w:rsidR="00E223F3" w:rsidRPr="0032695F" w:rsidRDefault="00E223F3" w:rsidP="00E223F3">
      <w:pPr>
        <w:pStyle w:val="26"/>
        <w:ind w:left="0"/>
        <w:rPr>
          <w:color w:val="auto"/>
        </w:rPr>
      </w:pPr>
      <w:r w:rsidRPr="0032695F">
        <w:rPr>
          <w:color w:val="auto"/>
        </w:rPr>
        <w:t xml:space="preserve">       </w:t>
      </w:r>
      <w:hyperlink w:anchor="_Toc160934224" w:history="1">
        <w:r w:rsidRPr="0032695F">
          <w:rPr>
            <w:rStyle w:val="a8"/>
            <w:color w:val="auto"/>
            <w:u w:val="none"/>
          </w:rPr>
          <w:t xml:space="preserve">9.4.  </w:t>
        </w:r>
      </w:hyperlink>
      <w:r w:rsidRPr="0032695F">
        <w:rPr>
          <w:color w:val="auto"/>
        </w:rPr>
        <w:t>Условные обозначения к разрезам и колонкам – 1 лист</w:t>
      </w:r>
    </w:p>
    <w:p w:rsidR="00081A99" w:rsidRPr="0032695F" w:rsidRDefault="00081A99" w:rsidP="00E223F3">
      <w:pPr>
        <w:pStyle w:val="26"/>
        <w:rPr>
          <w:color w:val="auto"/>
        </w:rPr>
      </w:pPr>
    </w:p>
    <w:p w:rsidR="00E60A11" w:rsidRPr="0032695F" w:rsidRDefault="00E60A11" w:rsidP="00E60A11">
      <w:pPr>
        <w:pStyle w:val="14"/>
        <w:ind w:left="540" w:right="-57"/>
        <w:jc w:val="center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ВВЕДЕНИЕ</w:t>
      </w:r>
    </w:p>
    <w:p w:rsidR="0073722D" w:rsidRPr="0032695F" w:rsidRDefault="0073722D" w:rsidP="0073722D">
      <w:pPr>
        <w:pStyle w:val="14"/>
        <w:ind w:left="1494" w:right="-57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0C264B" w:rsidP="0073722D">
      <w:pPr>
        <w:ind w:left="567" w:right="-5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  <w:snapToGrid w:val="0"/>
        </w:rPr>
        <w:t xml:space="preserve"> В</w:t>
      </w:r>
      <w:r w:rsidR="00AF26A1" w:rsidRPr="0032695F">
        <w:rPr>
          <w:rFonts w:ascii="Times New Roman" w:hAnsi="Times New Roman" w:cs="Times New Roman"/>
          <w:snapToGrid w:val="0"/>
        </w:rPr>
        <w:t xml:space="preserve"> марте</w:t>
      </w:r>
      <w:r w:rsidRPr="0032695F">
        <w:rPr>
          <w:rFonts w:ascii="Times New Roman" w:hAnsi="Times New Roman" w:cs="Times New Roman"/>
          <w:snapToGrid w:val="0"/>
        </w:rPr>
        <w:t xml:space="preserve"> </w:t>
      </w:r>
      <w:r w:rsidR="00AF26A1" w:rsidRPr="0032695F">
        <w:rPr>
          <w:rFonts w:ascii="Times New Roman" w:hAnsi="Times New Roman" w:cs="Times New Roman"/>
          <w:snapToGrid w:val="0"/>
        </w:rPr>
        <w:t>2014</w:t>
      </w:r>
      <w:r w:rsidR="0073722D" w:rsidRPr="0032695F">
        <w:rPr>
          <w:rFonts w:ascii="Times New Roman" w:hAnsi="Times New Roman" w:cs="Times New Roman"/>
          <w:snapToGrid w:val="0"/>
        </w:rPr>
        <w:t xml:space="preserve"> года изыскательской организацией </w:t>
      </w:r>
      <w:r w:rsidR="0073722D" w:rsidRPr="0032695F">
        <w:rPr>
          <w:rFonts w:ascii="Times New Roman" w:hAnsi="Times New Roman" w:cs="Times New Roman"/>
          <w:b/>
          <w:bCs/>
          <w:snapToGrid w:val="0"/>
        </w:rPr>
        <w:t>ООО</w:t>
      </w:r>
      <w:r w:rsidR="0073722D" w:rsidRPr="0032695F">
        <w:rPr>
          <w:rFonts w:ascii="Times New Roman" w:hAnsi="Times New Roman" w:cs="Times New Roman"/>
          <w:snapToGrid w:val="0"/>
        </w:rPr>
        <w:t xml:space="preserve"> "</w:t>
      </w:r>
      <w:r w:rsidR="0073722D" w:rsidRPr="0032695F">
        <w:rPr>
          <w:rFonts w:ascii="Times New Roman" w:hAnsi="Times New Roman" w:cs="Times New Roman"/>
          <w:b/>
          <w:bCs/>
          <w:snapToGrid w:val="0"/>
        </w:rPr>
        <w:t>Миасское Геолого-строительное предприятие</w:t>
      </w:r>
      <w:r w:rsidR="0073722D" w:rsidRPr="0032695F">
        <w:rPr>
          <w:rFonts w:ascii="Times New Roman" w:hAnsi="Times New Roman" w:cs="Times New Roman"/>
        </w:rPr>
        <w:t>"</w:t>
      </w:r>
      <w:r w:rsidR="0073722D" w:rsidRPr="0032695F">
        <w:rPr>
          <w:rFonts w:ascii="Times New Roman" w:hAnsi="Times New Roman" w:cs="Times New Roman"/>
          <w:b/>
          <w:bCs/>
        </w:rPr>
        <w:t xml:space="preserve"> (ООО «МГСП») </w:t>
      </w:r>
      <w:r w:rsidR="0073722D" w:rsidRPr="0032695F">
        <w:rPr>
          <w:rFonts w:ascii="Times New Roman" w:hAnsi="Times New Roman" w:cs="Times New Roman"/>
        </w:rPr>
        <w:t xml:space="preserve">(Свидетельство о допуске к определенному виду или видам работ, которые оказывают влияние на безопасность объектов капитального строительства, регистрационный номер СРО-И-019 –015- 28082012-3 от 28.08.2012 г.,  выданное Саморегулируемой организацией Некоммерческое партнерство «Уральское общество изыскателей» регистрационный номер в государственном реестре  саморегулируемых организаций СРО-И-019-11012010 от 11.01.2010 г.) (текстовое приложение 8.1.) согласно договора были проведены  </w:t>
      </w:r>
      <w:r w:rsidR="00DB0DD0" w:rsidRPr="0032695F">
        <w:rPr>
          <w:rFonts w:ascii="Times New Roman" w:hAnsi="Times New Roman" w:cs="Times New Roman"/>
          <w:b/>
          <w:i/>
        </w:rPr>
        <w:t>инженерно – геодезические и</w:t>
      </w:r>
      <w:r w:rsidR="0073722D" w:rsidRPr="0032695F">
        <w:rPr>
          <w:rFonts w:ascii="Times New Roman" w:hAnsi="Times New Roman" w:cs="Times New Roman"/>
          <w:b/>
          <w:i/>
        </w:rPr>
        <w:t xml:space="preserve"> инженерно-геологические изыскания</w:t>
      </w:r>
      <w:r w:rsidR="0073722D" w:rsidRPr="0032695F">
        <w:rPr>
          <w:rFonts w:ascii="Times New Roman" w:hAnsi="Times New Roman" w:cs="Times New Roman"/>
        </w:rPr>
        <w:t xml:space="preserve"> на объекте:</w:t>
      </w:r>
    </w:p>
    <w:p w:rsidR="0073722D" w:rsidRPr="0032695F" w:rsidRDefault="0073722D" w:rsidP="0073722D">
      <w:pPr>
        <w:ind w:left="567" w:right="-57" w:firstLine="567"/>
        <w:rPr>
          <w:rFonts w:ascii="Times New Roman" w:hAnsi="Times New Roman" w:cs="Times New Roman"/>
        </w:rPr>
      </w:pPr>
    </w:p>
    <w:p w:rsidR="008C3C82" w:rsidRPr="0032695F" w:rsidRDefault="004C0214" w:rsidP="00A14475">
      <w:pPr>
        <w:ind w:left="567" w:right="-57" w:firstLine="513"/>
        <w:jc w:val="center"/>
        <w:rPr>
          <w:rFonts w:ascii="Times New Roman" w:hAnsi="Times New Roman" w:cs="Times New Roman"/>
          <w:b/>
          <w:i/>
        </w:rPr>
      </w:pPr>
      <w:r w:rsidRPr="0032695F">
        <w:rPr>
          <w:rFonts w:ascii="Times New Roman" w:hAnsi="Times New Roman" w:cs="Times New Roman"/>
          <w:b/>
          <w:bCs/>
          <w:i/>
          <w:iCs/>
        </w:rPr>
        <w:t>«</w:t>
      </w:r>
      <w:r w:rsidR="00EF3CC0" w:rsidRPr="0032695F">
        <w:rPr>
          <w:rFonts w:ascii="Times New Roman" w:hAnsi="Times New Roman" w:cs="Times New Roman"/>
          <w:b/>
          <w:i/>
        </w:rPr>
        <w:t xml:space="preserve">Индивидуальный жилой дом коттеджного типа, </w:t>
      </w:r>
    </w:p>
    <w:p w:rsidR="0073722D" w:rsidRPr="0032695F" w:rsidRDefault="00EF3CC0" w:rsidP="008C3C82">
      <w:pPr>
        <w:ind w:left="567" w:right="-57" w:firstLine="513"/>
        <w:jc w:val="center"/>
        <w:rPr>
          <w:rFonts w:ascii="Times New Roman" w:hAnsi="Times New Roman" w:cs="Times New Roman"/>
          <w:b/>
          <w:i/>
        </w:rPr>
      </w:pPr>
      <w:r w:rsidRPr="0032695F">
        <w:rPr>
          <w:rFonts w:ascii="Times New Roman" w:hAnsi="Times New Roman" w:cs="Times New Roman"/>
          <w:b/>
          <w:i/>
        </w:rPr>
        <w:t>расположенный</w:t>
      </w:r>
      <w:r w:rsidR="008C3C82" w:rsidRPr="0032695F">
        <w:rPr>
          <w:rFonts w:ascii="Times New Roman" w:hAnsi="Times New Roman" w:cs="Times New Roman"/>
          <w:b/>
          <w:i/>
        </w:rPr>
        <w:t xml:space="preserve"> по адресу</w:t>
      </w:r>
      <w:r w:rsidRPr="0032695F">
        <w:rPr>
          <w:rFonts w:ascii="Times New Roman" w:hAnsi="Times New Roman" w:cs="Times New Roman"/>
          <w:b/>
          <w:i/>
        </w:rPr>
        <w:t xml:space="preserve">: </w:t>
      </w:r>
      <w:r w:rsidR="008C3C82" w:rsidRPr="0032695F">
        <w:rPr>
          <w:rFonts w:ascii="Times New Roman" w:hAnsi="Times New Roman" w:cs="Times New Roman"/>
          <w:b/>
          <w:i/>
        </w:rPr>
        <w:t>ул. Ленина, 327, п. Тургояк</w:t>
      </w:r>
      <w:r w:rsidR="009552D0" w:rsidRPr="0032695F">
        <w:rPr>
          <w:rFonts w:ascii="Times New Roman" w:hAnsi="Times New Roman" w:cs="Times New Roman"/>
          <w:b/>
          <w:i/>
        </w:rPr>
        <w:t>,</w:t>
      </w:r>
      <w:r w:rsidR="008C3C82" w:rsidRPr="0032695F">
        <w:rPr>
          <w:rFonts w:ascii="Times New Roman" w:hAnsi="Times New Roman" w:cs="Times New Roman"/>
          <w:b/>
          <w:i/>
        </w:rPr>
        <w:t xml:space="preserve"> г. Миасс</w:t>
      </w:r>
      <w:r w:rsidR="0073722D" w:rsidRPr="0032695F">
        <w:rPr>
          <w:rFonts w:ascii="Times New Roman" w:hAnsi="Times New Roman" w:cs="Times New Roman"/>
          <w:b/>
          <w:bCs/>
          <w:i/>
          <w:iCs/>
        </w:rPr>
        <w:t>»</w:t>
      </w:r>
    </w:p>
    <w:p w:rsidR="0073722D" w:rsidRPr="0032695F" w:rsidRDefault="0073722D" w:rsidP="0073722D">
      <w:pPr>
        <w:ind w:left="567" w:right="-57" w:firstLine="567"/>
        <w:rPr>
          <w:rFonts w:ascii="Times New Roman" w:hAnsi="Times New Roman" w:cs="Times New Roman"/>
          <w:b/>
          <w:bCs/>
          <w:i/>
          <w:iCs/>
        </w:rPr>
      </w:pPr>
    </w:p>
    <w:p w:rsidR="009224C8" w:rsidRPr="0032695F" w:rsidRDefault="00E223F3" w:rsidP="00E223F3">
      <w:pPr>
        <w:ind w:left="567" w:right="-57"/>
        <w:rPr>
          <w:rFonts w:ascii="Times New Roman" w:hAnsi="Times New Roman" w:cs="Times New Roman"/>
          <w:spacing w:val="-1"/>
        </w:rPr>
      </w:pPr>
      <w:r w:rsidRPr="0032695F">
        <w:rPr>
          <w:rFonts w:ascii="Times New Roman" w:hAnsi="Times New Roman" w:cs="Times New Roman"/>
          <w:spacing w:val="-1"/>
        </w:rPr>
        <w:t xml:space="preserve">         </w:t>
      </w:r>
      <w:r w:rsidR="0073722D" w:rsidRPr="0032695F">
        <w:rPr>
          <w:rFonts w:ascii="Times New Roman" w:hAnsi="Times New Roman" w:cs="Times New Roman"/>
          <w:spacing w:val="-1"/>
        </w:rPr>
        <w:t>Согласно технического задания (текстовое приложение 8.2.) проектир</w:t>
      </w:r>
      <w:r w:rsidR="00A661D9" w:rsidRPr="0032695F">
        <w:rPr>
          <w:rFonts w:ascii="Times New Roman" w:hAnsi="Times New Roman" w:cs="Times New Roman"/>
          <w:spacing w:val="-1"/>
        </w:rPr>
        <w:t xml:space="preserve">уется строительство </w:t>
      </w:r>
      <w:r w:rsidR="009224C8" w:rsidRPr="0032695F">
        <w:rPr>
          <w:rFonts w:ascii="Times New Roman" w:hAnsi="Times New Roman" w:cs="Times New Roman"/>
          <w:spacing w:val="-1"/>
        </w:rPr>
        <w:t>индивидуального жилого дома коттеджного типа, 1-2 этажного. Новое строительство.</w:t>
      </w:r>
    </w:p>
    <w:p w:rsidR="009D0976" w:rsidRPr="0032695F" w:rsidRDefault="00E223F3" w:rsidP="00E223F3">
      <w:pPr>
        <w:ind w:left="567" w:right="-57" w:firstLine="567"/>
        <w:rPr>
          <w:rFonts w:ascii="Times New Roman" w:hAnsi="Times New Roman" w:cs="Times New Roman"/>
          <w:spacing w:val="-1"/>
        </w:rPr>
      </w:pPr>
      <w:r w:rsidRPr="0032695F">
        <w:rPr>
          <w:rFonts w:ascii="Times New Roman" w:hAnsi="Times New Roman"/>
          <w:spacing w:val="-1"/>
        </w:rPr>
        <w:t>Согласно классификации</w:t>
      </w:r>
      <w:r w:rsidR="009D0976" w:rsidRPr="0032695F">
        <w:rPr>
          <w:rFonts w:ascii="Times New Roman" w:hAnsi="Times New Roman"/>
          <w:spacing w:val="-1"/>
        </w:rPr>
        <w:t xml:space="preserve"> сооружений по уровню ответственности   согласно ГОСТ Р 54257-2010 (Надежность строительных конструкций и оснований)  п. 9 пункт 9.1. сооружение относится к    уровню </w:t>
      </w:r>
      <w:r w:rsidR="009D0976" w:rsidRPr="0032695F">
        <w:rPr>
          <w:spacing w:val="-1"/>
        </w:rPr>
        <w:t xml:space="preserve"> </w:t>
      </w:r>
      <w:r w:rsidR="009D0976" w:rsidRPr="0032695F">
        <w:rPr>
          <w:rFonts w:ascii="Times New Roman" w:hAnsi="Times New Roman" w:cs="Times New Roman"/>
          <w:spacing w:val="-1"/>
        </w:rPr>
        <w:t>2  (нормальный уровень ответственно</w:t>
      </w:r>
      <w:r w:rsidR="009552D0" w:rsidRPr="0032695F">
        <w:rPr>
          <w:rFonts w:ascii="Times New Roman" w:hAnsi="Times New Roman" w:cs="Times New Roman"/>
          <w:spacing w:val="-1"/>
        </w:rPr>
        <w:t>сти) – здания и сооружения массового строительства жилого назначения</w:t>
      </w:r>
      <w:r w:rsidR="009D0976" w:rsidRPr="0032695F">
        <w:rPr>
          <w:rFonts w:ascii="Times New Roman" w:hAnsi="Times New Roman" w:cs="Times New Roman"/>
          <w:spacing w:val="-1"/>
        </w:rPr>
        <w:t>.</w:t>
      </w:r>
    </w:p>
    <w:p w:rsidR="0073722D" w:rsidRPr="0032695F" w:rsidRDefault="00E223F3" w:rsidP="0073722D">
      <w:pPr>
        <w:ind w:left="567" w:right="-5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pacing w:val="-1"/>
        </w:rPr>
        <w:t xml:space="preserve">         </w:t>
      </w:r>
      <w:r w:rsidR="0073722D" w:rsidRPr="0032695F">
        <w:rPr>
          <w:rFonts w:ascii="Times New Roman" w:hAnsi="Times New Roman" w:cs="Times New Roman"/>
          <w:spacing w:val="-1"/>
        </w:rPr>
        <w:t xml:space="preserve">Изыскательские работы выполнены </w:t>
      </w:r>
      <w:r w:rsidR="0073722D" w:rsidRPr="0032695F">
        <w:rPr>
          <w:rFonts w:ascii="Times New Roman" w:hAnsi="Times New Roman" w:cs="Times New Roman"/>
        </w:rPr>
        <w:t xml:space="preserve">на </w:t>
      </w:r>
      <w:r w:rsidR="008C728F" w:rsidRPr="0032695F">
        <w:rPr>
          <w:rFonts w:ascii="Times New Roman" w:hAnsi="Times New Roman" w:cs="Times New Roman"/>
          <w:snapToGrid w:val="0"/>
        </w:rPr>
        <w:t>стадии "Проектная документация</w:t>
      </w:r>
      <w:r w:rsidR="0073722D" w:rsidRPr="0032695F">
        <w:rPr>
          <w:rFonts w:ascii="Times New Roman" w:hAnsi="Times New Roman" w:cs="Times New Roman"/>
          <w:snapToGrid w:val="0"/>
        </w:rPr>
        <w:t xml:space="preserve">". </w:t>
      </w:r>
    </w:p>
    <w:p w:rsidR="0073722D" w:rsidRPr="0032695F" w:rsidRDefault="0073722D" w:rsidP="0073722D">
      <w:pPr>
        <w:ind w:left="567" w:right="-57"/>
        <w:rPr>
          <w:rFonts w:ascii="Times New Roman" w:hAnsi="Times New Roman" w:cs="Times New Roman"/>
          <w:spacing w:val="-1"/>
        </w:rPr>
      </w:pPr>
    </w:p>
    <w:p w:rsidR="00E223F3" w:rsidRPr="0032695F" w:rsidRDefault="00E223F3" w:rsidP="00E223F3">
      <w:pPr>
        <w:ind w:left="709" w:right="-57" w:firstLine="425"/>
        <w:rPr>
          <w:rFonts w:ascii="Times New Roman" w:hAnsi="Times New Roman"/>
          <w:spacing w:val="-1"/>
        </w:rPr>
      </w:pPr>
      <w:r w:rsidRPr="0032695F">
        <w:rPr>
          <w:rFonts w:ascii="Times New Roman" w:hAnsi="Times New Roman"/>
          <w:spacing w:val="-1"/>
        </w:rPr>
        <w:t>Топографическая съемка  для проектирования и строительства</w:t>
      </w:r>
      <w:r w:rsidRPr="0032695F">
        <w:rPr>
          <w:rFonts w:ascii="Times New Roman" w:hAnsi="Times New Roman"/>
        </w:rPr>
        <w:t xml:space="preserve"> индивидуального жилого дома</w:t>
      </w:r>
      <w:r w:rsidRPr="0032695F">
        <w:rPr>
          <w:rFonts w:ascii="Times New Roman" w:hAnsi="Times New Roman"/>
          <w:spacing w:val="-1"/>
        </w:rPr>
        <w:t xml:space="preserve"> масштаба 1:500 выполнена отделом инженерно-геодезических изысканий ООО «МГСП». </w:t>
      </w:r>
    </w:p>
    <w:p w:rsidR="00E223F3" w:rsidRPr="0032695F" w:rsidRDefault="00E223F3" w:rsidP="00E223F3">
      <w:pPr>
        <w:pStyle w:val="ad"/>
        <w:spacing w:before="120"/>
        <w:ind w:left="567" w:right="96" w:firstLine="567"/>
        <w:jc w:val="left"/>
        <w:rPr>
          <w:rFonts w:ascii="Times New Roman" w:hAnsi="Times New Roman"/>
          <w:i/>
          <w:iCs/>
        </w:rPr>
      </w:pPr>
      <w:r w:rsidRPr="0032695F">
        <w:rPr>
          <w:rFonts w:ascii="Times New Roman" w:hAnsi="Times New Roman"/>
          <w:b/>
          <w:bCs/>
        </w:rPr>
        <w:t>Целевым назначением изысканий явилось</w:t>
      </w:r>
      <w:r w:rsidRPr="0032695F">
        <w:rPr>
          <w:rFonts w:ascii="Times New Roman" w:hAnsi="Times New Roman"/>
        </w:rPr>
        <w:t>:</w:t>
      </w:r>
    </w:p>
    <w:p w:rsidR="00E223F3" w:rsidRPr="0032695F" w:rsidRDefault="00E223F3" w:rsidP="00E223F3">
      <w:pPr>
        <w:pStyle w:val="ad"/>
        <w:spacing w:before="120"/>
        <w:ind w:left="567" w:right="96" w:firstLine="567"/>
        <w:jc w:val="left"/>
        <w:rPr>
          <w:rFonts w:ascii="Times New Roman" w:hAnsi="Times New Roman"/>
          <w:i/>
          <w:iCs/>
        </w:rPr>
      </w:pPr>
      <w:r w:rsidRPr="0032695F">
        <w:t xml:space="preserve"> </w:t>
      </w:r>
      <w:r w:rsidRPr="0032695F">
        <w:rPr>
          <w:rFonts w:ascii="Times New Roman" w:hAnsi="Times New Roman"/>
          <w:iCs/>
        </w:rPr>
        <w:t>- создание топографического плана масштаба 1:500 земельного участка;</w:t>
      </w:r>
    </w:p>
    <w:p w:rsidR="0073722D" w:rsidRPr="0032695F" w:rsidRDefault="0073722D" w:rsidP="0073722D">
      <w:pPr>
        <w:pStyle w:val="af1"/>
        <w:spacing w:after="120" w:line="360" w:lineRule="auto"/>
        <w:ind w:left="567" w:right="96" w:firstLine="567"/>
        <w:rPr>
          <w:sz w:val="24"/>
          <w:szCs w:val="24"/>
        </w:rPr>
      </w:pPr>
      <w:r w:rsidRPr="0032695F">
        <w:rPr>
          <w:sz w:val="24"/>
          <w:szCs w:val="24"/>
        </w:rPr>
        <w:t xml:space="preserve">  - изучение геолого-литологического строения и гидрогеологических  условий участка изысканий;</w:t>
      </w:r>
    </w:p>
    <w:p w:rsidR="0073722D" w:rsidRPr="0032695F" w:rsidRDefault="0073722D" w:rsidP="0073722D">
      <w:pPr>
        <w:spacing w:after="120"/>
        <w:ind w:left="567" w:right="96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- определение физико-механических свойств грунтов в пределах активной зоны проектируемого здания;</w:t>
      </w:r>
    </w:p>
    <w:p w:rsidR="009552D0" w:rsidRPr="0032695F" w:rsidRDefault="009552D0" w:rsidP="0073722D">
      <w:pPr>
        <w:spacing w:after="120"/>
        <w:ind w:left="567" w:right="96" w:firstLine="567"/>
        <w:rPr>
          <w:rFonts w:ascii="Times New Roman" w:hAnsi="Times New Roman" w:cs="Times New Roman"/>
        </w:rPr>
      </w:pPr>
    </w:p>
    <w:p w:rsidR="0073722D" w:rsidRPr="0032695F" w:rsidRDefault="0073722D" w:rsidP="00B3583A">
      <w:pPr>
        <w:spacing w:after="120" w:line="276" w:lineRule="auto"/>
        <w:ind w:left="567" w:right="96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>- определение пучинистости грунтов;</w:t>
      </w:r>
    </w:p>
    <w:p w:rsidR="0073722D" w:rsidRPr="0032695F" w:rsidRDefault="0073722D" w:rsidP="008C728F">
      <w:pPr>
        <w:spacing w:after="120"/>
        <w:ind w:left="567" w:right="96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- определение строительной категории трудности разработки грунтов ручным и механизированным способами;</w:t>
      </w:r>
    </w:p>
    <w:p w:rsidR="0073722D" w:rsidRPr="0032695F" w:rsidRDefault="0073722D" w:rsidP="008C728F">
      <w:pPr>
        <w:tabs>
          <w:tab w:val="left" w:pos="9474"/>
        </w:tabs>
        <w:spacing w:after="120"/>
        <w:ind w:left="567" w:right="96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-выявление неблагоприятных физико-геологических процессов и явлений, </w:t>
      </w:r>
      <w:r w:rsidRPr="0032695F">
        <w:rPr>
          <w:rFonts w:ascii="Times New Roman" w:hAnsi="Times New Roman" w:cs="Times New Roman"/>
          <w:snapToGrid w:val="0"/>
        </w:rPr>
        <w:t>техногенных воздействий и специфических грунтов,</w:t>
      </w:r>
      <w:r w:rsidRPr="0032695F">
        <w:rPr>
          <w:rFonts w:ascii="Times New Roman" w:hAnsi="Times New Roman" w:cs="Times New Roman"/>
        </w:rPr>
        <w:t xml:space="preserve"> которые могут   повлиять на строительство  и  эксплуатацию проектируемого здания. </w:t>
      </w:r>
    </w:p>
    <w:p w:rsidR="0073722D" w:rsidRPr="0032695F" w:rsidRDefault="0073722D" w:rsidP="0073722D">
      <w:pPr>
        <w:ind w:left="709" w:firstLine="425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Для решения поставленных задач в соответствии с требованием нормативных документов и Государственных стандартов, действующих на территории РФ  /1-7/, запроектирован и выполнен комплекс инженерно-геологических работ, виды и объемы которых приведены в таблице 1.</w:t>
      </w:r>
    </w:p>
    <w:p w:rsidR="0073722D" w:rsidRPr="0032695F" w:rsidRDefault="0073722D" w:rsidP="0073722D">
      <w:pPr>
        <w:ind w:left="1134" w:hanging="425"/>
        <w:jc w:val="right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>Таблица №1. Виды и объемы работ.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100"/>
        <w:gridCol w:w="1602"/>
        <w:gridCol w:w="1418"/>
      </w:tblGrid>
      <w:tr w:rsidR="0073722D" w:rsidRPr="0032695F" w:rsidTr="00B40008">
        <w:trPr>
          <w:cantSplit/>
        </w:trPr>
        <w:tc>
          <w:tcPr>
            <w:tcW w:w="709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2695F">
              <w:rPr>
                <w:rFonts w:ascii="Times New Roman" w:hAnsi="Times New Roman"/>
                <w:b/>
                <w:snapToGrid w:val="0"/>
              </w:rPr>
              <w:t>№№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2695F">
              <w:rPr>
                <w:rFonts w:ascii="Times New Roman" w:hAnsi="Times New Roman"/>
                <w:b/>
                <w:snapToGrid w:val="0"/>
              </w:rPr>
              <w:t>п./п.</w:t>
            </w:r>
          </w:p>
        </w:tc>
        <w:tc>
          <w:tcPr>
            <w:tcW w:w="6100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2695F">
              <w:rPr>
                <w:rFonts w:ascii="Times New Roman" w:hAnsi="Times New Roman"/>
                <w:b/>
                <w:snapToGrid w:val="0"/>
              </w:rPr>
              <w:t>Виды работ</w:t>
            </w:r>
          </w:p>
        </w:tc>
        <w:tc>
          <w:tcPr>
            <w:tcW w:w="1602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</w:rPr>
            </w:pPr>
            <w:r w:rsidRPr="0032695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</w:rPr>
            </w:pPr>
            <w:r w:rsidRPr="0032695F">
              <w:rPr>
                <w:rFonts w:ascii="Times New Roman" w:hAnsi="Times New Roman"/>
                <w:b/>
              </w:rPr>
              <w:t>Объем выполненных работ</w:t>
            </w:r>
          </w:p>
        </w:tc>
      </w:tr>
      <w:tr w:rsidR="0073722D" w:rsidRPr="0032695F" w:rsidTr="00B40008">
        <w:trPr>
          <w:cantSplit/>
        </w:trPr>
        <w:tc>
          <w:tcPr>
            <w:tcW w:w="709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2695F">
              <w:rPr>
                <w:rFonts w:ascii="Times New Roman" w:hAnsi="Times New Roman"/>
                <w:b/>
                <w:i/>
                <w:snapToGrid w:val="0"/>
              </w:rPr>
              <w:t>А</w:t>
            </w:r>
          </w:p>
        </w:tc>
        <w:tc>
          <w:tcPr>
            <w:tcW w:w="6100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2695F">
              <w:rPr>
                <w:rFonts w:ascii="Times New Roman" w:hAnsi="Times New Roman"/>
                <w:b/>
                <w:i/>
                <w:snapToGrid w:val="0"/>
              </w:rPr>
              <w:t>Полевые работы</w:t>
            </w:r>
          </w:p>
        </w:tc>
        <w:tc>
          <w:tcPr>
            <w:tcW w:w="1602" w:type="dxa"/>
            <w:vAlign w:val="center"/>
          </w:tcPr>
          <w:p w:rsidR="0073722D" w:rsidRPr="0032695F" w:rsidRDefault="0073722D" w:rsidP="0073722D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73722D" w:rsidRPr="0032695F" w:rsidRDefault="0073722D" w:rsidP="0073722D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73722D" w:rsidRPr="0032695F" w:rsidTr="00B40008">
        <w:trPr>
          <w:cantSplit/>
        </w:trPr>
        <w:tc>
          <w:tcPr>
            <w:tcW w:w="709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6100" w:type="dxa"/>
            <w:vAlign w:val="center"/>
          </w:tcPr>
          <w:p w:rsidR="0073722D" w:rsidRPr="0032695F" w:rsidRDefault="0073722D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Рекогносцировочное обследование участка</w:t>
            </w:r>
          </w:p>
        </w:tc>
        <w:tc>
          <w:tcPr>
            <w:tcW w:w="1602" w:type="dxa"/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км</w:t>
            </w:r>
          </w:p>
        </w:tc>
        <w:tc>
          <w:tcPr>
            <w:tcW w:w="1418" w:type="dxa"/>
          </w:tcPr>
          <w:p w:rsidR="0073722D" w:rsidRPr="0032695F" w:rsidRDefault="0073722D" w:rsidP="0073722D">
            <w:pPr>
              <w:shd w:val="clear" w:color="auto" w:fill="FFFFFF"/>
              <w:ind w:firstLine="150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0,</w:t>
            </w:r>
            <w:r w:rsidR="003D1749" w:rsidRPr="0032695F">
              <w:rPr>
                <w:rFonts w:ascii="Times New Roman" w:hAnsi="Times New Roman"/>
              </w:rPr>
              <w:t>5</w:t>
            </w:r>
          </w:p>
        </w:tc>
      </w:tr>
      <w:tr w:rsidR="0044231E" w:rsidRPr="0032695F" w:rsidTr="00B40008">
        <w:trPr>
          <w:cantSplit/>
        </w:trPr>
        <w:tc>
          <w:tcPr>
            <w:tcW w:w="709" w:type="dxa"/>
            <w:vAlign w:val="center"/>
          </w:tcPr>
          <w:p w:rsidR="0044231E" w:rsidRPr="0032695F" w:rsidRDefault="0044231E" w:rsidP="009224C8">
            <w:pPr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6100" w:type="dxa"/>
            <w:vAlign w:val="center"/>
          </w:tcPr>
          <w:p w:rsidR="0044231E" w:rsidRPr="0032695F" w:rsidRDefault="0044231E" w:rsidP="009224C8">
            <w:pPr>
              <w:spacing w:line="240" w:lineRule="auto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Топографическая съемка участка работ М 1:500</w:t>
            </w:r>
          </w:p>
        </w:tc>
        <w:tc>
          <w:tcPr>
            <w:tcW w:w="1602" w:type="dxa"/>
            <w:vAlign w:val="center"/>
          </w:tcPr>
          <w:p w:rsidR="0044231E" w:rsidRPr="0032695F" w:rsidRDefault="0044231E" w:rsidP="009224C8">
            <w:pPr>
              <w:spacing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га</w:t>
            </w:r>
          </w:p>
        </w:tc>
        <w:tc>
          <w:tcPr>
            <w:tcW w:w="1418" w:type="dxa"/>
          </w:tcPr>
          <w:p w:rsidR="0044231E" w:rsidRPr="0032695F" w:rsidRDefault="00D804E3" w:rsidP="009224C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0,</w:t>
            </w:r>
            <w:r w:rsidR="00C30583" w:rsidRPr="0032695F">
              <w:rPr>
                <w:rFonts w:ascii="Times New Roman" w:hAnsi="Times New Roman"/>
              </w:rPr>
              <w:t>15</w:t>
            </w:r>
          </w:p>
        </w:tc>
      </w:tr>
      <w:tr w:rsidR="0044231E" w:rsidRPr="0032695F" w:rsidTr="00B40008">
        <w:trPr>
          <w:cantSplit/>
        </w:trPr>
        <w:tc>
          <w:tcPr>
            <w:tcW w:w="709" w:type="dxa"/>
            <w:vAlign w:val="center"/>
          </w:tcPr>
          <w:p w:rsidR="0044231E" w:rsidRPr="0032695F" w:rsidRDefault="00CD1164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6100" w:type="dxa"/>
            <w:vAlign w:val="center"/>
          </w:tcPr>
          <w:p w:rsidR="0044231E" w:rsidRPr="0032695F" w:rsidRDefault="0044231E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Предварительная разбивка и планово-высотная привязка горных выработок</w:t>
            </w:r>
          </w:p>
        </w:tc>
        <w:tc>
          <w:tcPr>
            <w:tcW w:w="1602" w:type="dxa"/>
            <w:vAlign w:val="center"/>
          </w:tcPr>
          <w:p w:rsidR="0044231E" w:rsidRPr="0032695F" w:rsidRDefault="0044231E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точка</w:t>
            </w:r>
          </w:p>
        </w:tc>
        <w:tc>
          <w:tcPr>
            <w:tcW w:w="1418" w:type="dxa"/>
          </w:tcPr>
          <w:p w:rsidR="0044231E" w:rsidRPr="0032695F" w:rsidRDefault="0044231E" w:rsidP="0073722D">
            <w:pPr>
              <w:shd w:val="clear" w:color="auto" w:fill="FFFFFF"/>
              <w:ind w:left="150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44231E" w:rsidRPr="0032695F" w:rsidTr="00B40008">
        <w:trPr>
          <w:cantSplit/>
        </w:trPr>
        <w:tc>
          <w:tcPr>
            <w:tcW w:w="709" w:type="dxa"/>
            <w:vAlign w:val="center"/>
          </w:tcPr>
          <w:p w:rsidR="0044231E" w:rsidRPr="0032695F" w:rsidRDefault="00CD1164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6100" w:type="dxa"/>
            <w:vAlign w:val="center"/>
          </w:tcPr>
          <w:p w:rsidR="0044231E" w:rsidRPr="0032695F" w:rsidRDefault="0044231E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 xml:space="preserve">Механическое колонковое бурение скважин диаметром до </w:t>
            </w:r>
            <w:smartTag w:uri="urn:schemas-microsoft-com:office:smarttags" w:element="metricconverter">
              <w:smartTagPr>
                <w:attr w:name="ProductID" w:val="132 мм"/>
              </w:smartTagPr>
              <w:r w:rsidRPr="0032695F">
                <w:rPr>
                  <w:rFonts w:ascii="Times New Roman" w:hAnsi="Times New Roman"/>
                  <w:snapToGrid w:val="0"/>
                </w:rPr>
                <w:t>132 мм</w:t>
              </w:r>
            </w:smartTag>
            <w:r w:rsidRPr="0032695F">
              <w:rPr>
                <w:rFonts w:ascii="Times New Roman" w:hAnsi="Times New Roman"/>
                <w:snapToGrid w:val="0"/>
              </w:rPr>
              <w:t xml:space="preserve">, глубиной </w:t>
            </w:r>
            <w:r w:rsidR="00CD1164" w:rsidRPr="0032695F">
              <w:rPr>
                <w:rFonts w:ascii="Times New Roman" w:hAnsi="Times New Roman"/>
                <w:snapToGrid w:val="0"/>
              </w:rPr>
              <w:t xml:space="preserve"> </w:t>
            </w:r>
            <w:r w:rsidR="00BA03CE" w:rsidRPr="0032695F">
              <w:rPr>
                <w:rFonts w:ascii="Times New Roman" w:hAnsi="Times New Roman"/>
                <w:snapToGrid w:val="0"/>
              </w:rPr>
              <w:t xml:space="preserve"> 6</w:t>
            </w:r>
            <w:r w:rsidRPr="0032695F">
              <w:rPr>
                <w:rFonts w:ascii="Times New Roman" w:hAnsi="Times New Roman"/>
                <w:snapToGrid w:val="0"/>
              </w:rPr>
              <w:t>,0 м.</w:t>
            </w:r>
          </w:p>
        </w:tc>
        <w:tc>
          <w:tcPr>
            <w:tcW w:w="1602" w:type="dxa"/>
            <w:vAlign w:val="center"/>
          </w:tcPr>
          <w:p w:rsidR="0044231E" w:rsidRPr="0032695F" w:rsidRDefault="0044231E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п.м</w:t>
            </w:r>
          </w:p>
        </w:tc>
        <w:tc>
          <w:tcPr>
            <w:tcW w:w="1418" w:type="dxa"/>
          </w:tcPr>
          <w:p w:rsidR="0044231E" w:rsidRPr="0032695F" w:rsidRDefault="0044231E" w:rsidP="00737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1</w:t>
            </w:r>
            <w:r w:rsidR="00BA03CE" w:rsidRPr="0032695F">
              <w:rPr>
                <w:rFonts w:ascii="Times New Roman" w:hAnsi="Times New Roman"/>
              </w:rPr>
              <w:t>2</w:t>
            </w:r>
            <w:r w:rsidRPr="0032695F">
              <w:rPr>
                <w:rFonts w:ascii="Times New Roman" w:hAnsi="Times New Roman"/>
              </w:rPr>
              <w:t>,0</w:t>
            </w:r>
          </w:p>
        </w:tc>
      </w:tr>
      <w:tr w:rsidR="0044231E" w:rsidRPr="0032695F" w:rsidTr="00B40008">
        <w:trPr>
          <w:cantSplit/>
        </w:trPr>
        <w:tc>
          <w:tcPr>
            <w:tcW w:w="709" w:type="dxa"/>
            <w:vAlign w:val="center"/>
          </w:tcPr>
          <w:p w:rsidR="0044231E" w:rsidRPr="0032695F" w:rsidRDefault="00CD1164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6100" w:type="dxa"/>
            <w:vAlign w:val="center"/>
          </w:tcPr>
          <w:p w:rsidR="0044231E" w:rsidRPr="0032695F" w:rsidRDefault="0044231E" w:rsidP="008C728F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 w:cs="Times New Roman"/>
              </w:rPr>
              <w:t>Отбор  проб   грунта нарушенной и  ненарушенной структуры (монолит)</w:t>
            </w:r>
          </w:p>
        </w:tc>
        <w:tc>
          <w:tcPr>
            <w:tcW w:w="1602" w:type="dxa"/>
            <w:vAlign w:val="center"/>
          </w:tcPr>
          <w:p w:rsidR="0044231E" w:rsidRPr="0032695F" w:rsidRDefault="0044231E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проба</w:t>
            </w:r>
          </w:p>
        </w:tc>
        <w:tc>
          <w:tcPr>
            <w:tcW w:w="1418" w:type="dxa"/>
          </w:tcPr>
          <w:p w:rsidR="0044231E" w:rsidRPr="0032695F" w:rsidRDefault="00BF172F" w:rsidP="00FE29B1">
            <w:pPr>
              <w:shd w:val="clear" w:color="auto" w:fill="FFFFFF"/>
              <w:ind w:left="150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 xml:space="preserve">     </w:t>
            </w:r>
            <w:r w:rsidR="0044231E" w:rsidRPr="0032695F">
              <w:rPr>
                <w:rFonts w:ascii="Times New Roman" w:hAnsi="Times New Roman"/>
              </w:rPr>
              <w:t xml:space="preserve"> </w:t>
            </w:r>
            <w:r w:rsidR="009552D0" w:rsidRPr="0032695F">
              <w:rPr>
                <w:rFonts w:ascii="Times New Roman" w:hAnsi="Times New Roman"/>
              </w:rPr>
              <w:t>9</w:t>
            </w:r>
          </w:p>
        </w:tc>
      </w:tr>
      <w:tr w:rsidR="00D31069" w:rsidRPr="0032695F" w:rsidTr="00B40008">
        <w:trPr>
          <w:cantSplit/>
        </w:trPr>
        <w:tc>
          <w:tcPr>
            <w:tcW w:w="709" w:type="dxa"/>
            <w:vAlign w:val="center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2695F">
              <w:rPr>
                <w:rFonts w:ascii="Times New Roman" w:hAnsi="Times New Roman"/>
                <w:b/>
                <w:i/>
                <w:snapToGrid w:val="0"/>
              </w:rPr>
              <w:t>Б</w:t>
            </w:r>
          </w:p>
        </w:tc>
        <w:tc>
          <w:tcPr>
            <w:tcW w:w="6100" w:type="dxa"/>
            <w:vAlign w:val="center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2695F">
              <w:rPr>
                <w:rFonts w:ascii="Times New Roman" w:hAnsi="Times New Roman"/>
                <w:b/>
                <w:i/>
                <w:snapToGrid w:val="0"/>
              </w:rPr>
              <w:t>Лабораторные работы</w:t>
            </w:r>
          </w:p>
        </w:tc>
        <w:tc>
          <w:tcPr>
            <w:tcW w:w="1602" w:type="dxa"/>
            <w:vAlign w:val="center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1418" w:type="dxa"/>
          </w:tcPr>
          <w:p w:rsidR="00D31069" w:rsidRPr="0032695F" w:rsidRDefault="00D31069" w:rsidP="0073722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31069" w:rsidRPr="0032695F" w:rsidTr="00B40008">
        <w:trPr>
          <w:cantSplit/>
        </w:trPr>
        <w:tc>
          <w:tcPr>
            <w:tcW w:w="709" w:type="dxa"/>
            <w:vAlign w:val="center"/>
          </w:tcPr>
          <w:p w:rsidR="00D31069" w:rsidRPr="0032695F" w:rsidRDefault="00283950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6100" w:type="dxa"/>
            <w:vAlign w:val="center"/>
          </w:tcPr>
          <w:p w:rsidR="00D31069" w:rsidRPr="0032695F" w:rsidRDefault="00D31069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Определение физико-механических свойств грунтов</w:t>
            </w:r>
          </w:p>
        </w:tc>
        <w:tc>
          <w:tcPr>
            <w:tcW w:w="1602" w:type="dxa"/>
            <w:vAlign w:val="bottom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определение</w:t>
            </w:r>
          </w:p>
        </w:tc>
        <w:tc>
          <w:tcPr>
            <w:tcW w:w="1418" w:type="dxa"/>
          </w:tcPr>
          <w:p w:rsidR="00D31069" w:rsidRPr="0032695F" w:rsidRDefault="009552D0" w:rsidP="00737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9</w:t>
            </w:r>
          </w:p>
        </w:tc>
      </w:tr>
      <w:tr w:rsidR="00D31069" w:rsidRPr="0032695F" w:rsidTr="00B40008">
        <w:trPr>
          <w:cantSplit/>
        </w:trPr>
        <w:tc>
          <w:tcPr>
            <w:tcW w:w="709" w:type="dxa"/>
            <w:vAlign w:val="center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2695F">
              <w:rPr>
                <w:rFonts w:ascii="Times New Roman" w:hAnsi="Times New Roman"/>
                <w:b/>
                <w:i/>
                <w:snapToGrid w:val="0"/>
              </w:rPr>
              <w:t>В</w:t>
            </w:r>
          </w:p>
        </w:tc>
        <w:tc>
          <w:tcPr>
            <w:tcW w:w="6100" w:type="dxa"/>
            <w:vAlign w:val="center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  <w:r w:rsidRPr="0032695F">
              <w:rPr>
                <w:rFonts w:ascii="Times New Roman" w:hAnsi="Times New Roman"/>
                <w:b/>
                <w:i/>
                <w:snapToGrid w:val="0"/>
              </w:rPr>
              <w:t>Камеральные работы</w:t>
            </w:r>
          </w:p>
        </w:tc>
        <w:tc>
          <w:tcPr>
            <w:tcW w:w="1602" w:type="dxa"/>
            <w:vAlign w:val="bottom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b/>
                <w:i/>
                <w:snapToGrid w:val="0"/>
              </w:rPr>
            </w:pPr>
          </w:p>
        </w:tc>
        <w:tc>
          <w:tcPr>
            <w:tcW w:w="1418" w:type="dxa"/>
          </w:tcPr>
          <w:p w:rsidR="00D31069" w:rsidRPr="0032695F" w:rsidRDefault="00D31069" w:rsidP="0073722D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D31069" w:rsidRPr="0032695F" w:rsidTr="00B40008">
        <w:trPr>
          <w:cantSplit/>
          <w:trHeight w:val="617"/>
        </w:trPr>
        <w:tc>
          <w:tcPr>
            <w:tcW w:w="709" w:type="dxa"/>
            <w:vAlign w:val="center"/>
          </w:tcPr>
          <w:p w:rsidR="00D31069" w:rsidRPr="0032695F" w:rsidRDefault="00283950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6100" w:type="dxa"/>
            <w:vAlign w:val="center"/>
          </w:tcPr>
          <w:p w:rsidR="00D31069" w:rsidRPr="0032695F" w:rsidRDefault="00D31069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Обработка материалов полевых работ, в т.ч.:</w:t>
            </w:r>
          </w:p>
          <w:p w:rsidR="00D31069" w:rsidRPr="0032695F" w:rsidRDefault="00D31069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геодезических</w:t>
            </w:r>
          </w:p>
          <w:p w:rsidR="00D31069" w:rsidRPr="0032695F" w:rsidRDefault="00D31069" w:rsidP="0073722D">
            <w:pPr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буровых</w:t>
            </w:r>
          </w:p>
        </w:tc>
        <w:tc>
          <w:tcPr>
            <w:tcW w:w="1602" w:type="dxa"/>
            <w:vAlign w:val="center"/>
          </w:tcPr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га</w:t>
            </w:r>
          </w:p>
          <w:p w:rsidR="00D31069" w:rsidRPr="0032695F" w:rsidRDefault="00D31069" w:rsidP="0073722D">
            <w:pPr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п.м.</w:t>
            </w:r>
          </w:p>
        </w:tc>
        <w:tc>
          <w:tcPr>
            <w:tcW w:w="1418" w:type="dxa"/>
          </w:tcPr>
          <w:p w:rsidR="00D31069" w:rsidRPr="0032695F" w:rsidRDefault="00D31069" w:rsidP="0073722D">
            <w:pPr>
              <w:shd w:val="clear" w:color="auto" w:fill="FFFFFF"/>
              <w:jc w:val="center"/>
              <w:rPr>
                <w:rFonts w:ascii="Times New Roman" w:hAnsi="Times New Roman"/>
                <w:highlight w:val="yellow"/>
              </w:rPr>
            </w:pPr>
          </w:p>
          <w:p w:rsidR="00D31069" w:rsidRPr="0032695F" w:rsidRDefault="00C30583" w:rsidP="0073722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0,15</w:t>
            </w:r>
          </w:p>
          <w:p w:rsidR="00D31069" w:rsidRPr="0032695F" w:rsidRDefault="00D31069" w:rsidP="0073722D">
            <w:pPr>
              <w:shd w:val="clear" w:color="auto" w:fill="FFFFFF"/>
              <w:jc w:val="center"/>
              <w:rPr>
                <w:rFonts w:ascii="Times New Roman" w:hAnsi="Times New Roman"/>
                <w:highlight w:val="yellow"/>
              </w:rPr>
            </w:pPr>
            <w:r w:rsidRPr="0032695F">
              <w:rPr>
                <w:rFonts w:ascii="Times New Roman" w:hAnsi="Times New Roman"/>
              </w:rPr>
              <w:t>1</w:t>
            </w:r>
            <w:r w:rsidR="00283950" w:rsidRPr="0032695F">
              <w:rPr>
                <w:rFonts w:ascii="Times New Roman" w:hAnsi="Times New Roman"/>
              </w:rPr>
              <w:t>2</w:t>
            </w:r>
            <w:r w:rsidRPr="0032695F">
              <w:rPr>
                <w:rFonts w:ascii="Times New Roman" w:hAnsi="Times New Roman"/>
              </w:rPr>
              <w:t>,0</w:t>
            </w:r>
          </w:p>
        </w:tc>
      </w:tr>
      <w:tr w:rsidR="00D31069" w:rsidRPr="0032695F" w:rsidTr="00B40008">
        <w:trPr>
          <w:cantSplit/>
        </w:trPr>
        <w:tc>
          <w:tcPr>
            <w:tcW w:w="709" w:type="dxa"/>
            <w:vAlign w:val="center"/>
          </w:tcPr>
          <w:p w:rsidR="00D31069" w:rsidRPr="0032695F" w:rsidRDefault="00283950" w:rsidP="0073722D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6100" w:type="dxa"/>
            <w:vAlign w:val="center"/>
          </w:tcPr>
          <w:p w:rsidR="00D31069" w:rsidRPr="0032695F" w:rsidRDefault="00D31069" w:rsidP="0073722D">
            <w:pPr>
              <w:widowControl w:val="0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Обработка материалов лабораторных работ</w:t>
            </w:r>
          </w:p>
        </w:tc>
        <w:tc>
          <w:tcPr>
            <w:tcW w:w="3020" w:type="dxa"/>
            <w:gridSpan w:val="2"/>
            <w:vAlign w:val="center"/>
          </w:tcPr>
          <w:p w:rsidR="00D31069" w:rsidRPr="0032695F" w:rsidRDefault="00D31069" w:rsidP="0073722D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Согласно ГОСТ и СНиП</w:t>
            </w:r>
          </w:p>
        </w:tc>
      </w:tr>
      <w:tr w:rsidR="00D31069" w:rsidRPr="0032695F" w:rsidTr="00B40008">
        <w:trPr>
          <w:cantSplit/>
        </w:trPr>
        <w:tc>
          <w:tcPr>
            <w:tcW w:w="709" w:type="dxa"/>
            <w:vAlign w:val="center"/>
          </w:tcPr>
          <w:p w:rsidR="00D31069" w:rsidRPr="0032695F" w:rsidRDefault="00283950" w:rsidP="00283950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6100" w:type="dxa"/>
            <w:vAlign w:val="center"/>
          </w:tcPr>
          <w:p w:rsidR="00D31069" w:rsidRPr="0032695F" w:rsidRDefault="00D31069" w:rsidP="0073722D">
            <w:pPr>
              <w:widowControl w:val="0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Составление технического отчета</w:t>
            </w:r>
          </w:p>
        </w:tc>
        <w:tc>
          <w:tcPr>
            <w:tcW w:w="1602" w:type="dxa"/>
            <w:vAlign w:val="center"/>
          </w:tcPr>
          <w:p w:rsidR="00D31069" w:rsidRPr="0032695F" w:rsidRDefault="00D31069" w:rsidP="0073722D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отчет</w:t>
            </w:r>
          </w:p>
        </w:tc>
        <w:tc>
          <w:tcPr>
            <w:tcW w:w="1418" w:type="dxa"/>
            <w:vAlign w:val="bottom"/>
          </w:tcPr>
          <w:p w:rsidR="00D31069" w:rsidRPr="0032695F" w:rsidRDefault="00D31069" w:rsidP="0073722D">
            <w:pPr>
              <w:widowControl w:val="0"/>
              <w:jc w:val="center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1</w:t>
            </w:r>
          </w:p>
        </w:tc>
      </w:tr>
    </w:tbl>
    <w:p w:rsidR="0073722D" w:rsidRPr="0032695F" w:rsidRDefault="0073722D" w:rsidP="0073722D">
      <w:pPr>
        <w:spacing w:line="240" w:lineRule="auto"/>
        <w:ind w:left="540"/>
        <w:rPr>
          <w:rFonts w:ascii="Times New Roman" w:hAnsi="Times New Roman" w:cs="Times New Roman"/>
          <w:b/>
          <w:bCs/>
        </w:rPr>
      </w:pPr>
    </w:p>
    <w:p w:rsidR="00813486" w:rsidRPr="0032695F" w:rsidRDefault="0073722D" w:rsidP="0073722D">
      <w:pPr>
        <w:tabs>
          <w:tab w:val="left" w:pos="4395"/>
        </w:tabs>
        <w:ind w:left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lastRenderedPageBreak/>
        <w:t xml:space="preserve">       </w:t>
      </w:r>
    </w:p>
    <w:p w:rsidR="0073722D" w:rsidRPr="0032695F" w:rsidRDefault="00813486" w:rsidP="0073722D">
      <w:pPr>
        <w:tabs>
          <w:tab w:val="left" w:pos="4395"/>
        </w:tabs>
        <w:ind w:left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  </w:t>
      </w:r>
      <w:r w:rsidR="0073722D" w:rsidRPr="0032695F">
        <w:rPr>
          <w:rFonts w:ascii="Times New Roman" w:hAnsi="Times New Roman" w:cs="Times New Roman"/>
        </w:rPr>
        <w:t xml:space="preserve">Методика изысканий определялась нормативными документами, программой работ </w:t>
      </w:r>
      <w:r w:rsidR="0073722D" w:rsidRPr="0032695F">
        <w:rPr>
          <w:rFonts w:ascii="Times New Roman" w:hAnsi="Times New Roman" w:cs="Times New Roman"/>
          <w:spacing w:val="-1"/>
        </w:rPr>
        <w:t>(текстовое приложение 8.3.)</w:t>
      </w:r>
      <w:r w:rsidR="0073722D" w:rsidRPr="0032695F">
        <w:rPr>
          <w:rFonts w:ascii="Times New Roman" w:hAnsi="Times New Roman" w:cs="Times New Roman"/>
        </w:rPr>
        <w:t>, данными по изученности района и конкретной геологической обстановкой на участке.</w:t>
      </w:r>
    </w:p>
    <w:p w:rsidR="0073722D" w:rsidRPr="0032695F" w:rsidRDefault="0073722D" w:rsidP="0073722D">
      <w:pPr>
        <w:tabs>
          <w:tab w:val="left" w:pos="4395"/>
        </w:tabs>
        <w:ind w:left="567" w:firstLine="567"/>
        <w:rPr>
          <w:rFonts w:ascii="Times New Roman" w:hAnsi="Times New Roman" w:cs="Times New Roman"/>
        </w:rPr>
      </w:pPr>
    </w:p>
    <w:p w:rsidR="00E223F3" w:rsidRPr="0032695F" w:rsidRDefault="00E223F3" w:rsidP="00E223F3">
      <w:pPr>
        <w:pStyle w:val="2"/>
        <w:numPr>
          <w:ilvl w:val="0"/>
          <w:numId w:val="0"/>
        </w:numPr>
        <w:ind w:left="567" w:firstLine="567"/>
        <w:rPr>
          <w:rFonts w:cs="Arial"/>
        </w:rPr>
      </w:pPr>
      <w:r w:rsidRPr="0032695F">
        <w:rPr>
          <w:b/>
          <w:bCs/>
        </w:rPr>
        <w:t>Рекогносцировочное обследование</w:t>
      </w:r>
      <w:r w:rsidRPr="0032695F">
        <w:t xml:space="preserve"> выполнялось для выяснения современной ситуационной обстановки на площадке изысканий, выявления поверхностных форм возможного проявления опасных физико-геологических процессов. Рекогносцировка проводилась в соответствии с общепринятой методикой маршрутным обследованием участка и сопредельной территории, заключалась в прохождении маршрута по территории участка изысканий. Протяженность маршрута составила ориентировочно 0,5 км. </w:t>
      </w:r>
    </w:p>
    <w:p w:rsidR="00E223F3" w:rsidRPr="0032695F" w:rsidRDefault="00E223F3" w:rsidP="00E223F3">
      <w:pPr>
        <w:pStyle w:val="2"/>
        <w:numPr>
          <w:ilvl w:val="0"/>
          <w:numId w:val="0"/>
        </w:numPr>
        <w:ind w:left="567" w:firstLine="567"/>
        <w:rPr>
          <w:rFonts w:cs="Arial"/>
        </w:rPr>
      </w:pPr>
      <w:r w:rsidRPr="0032695F">
        <w:t xml:space="preserve">Проходимость удовлетворительная. </w:t>
      </w:r>
    </w:p>
    <w:p w:rsidR="00E223F3" w:rsidRPr="0032695F" w:rsidRDefault="00E223F3" w:rsidP="00E223F3">
      <w:pPr>
        <w:pStyle w:val="2"/>
        <w:numPr>
          <w:ilvl w:val="0"/>
          <w:numId w:val="0"/>
        </w:numPr>
        <w:ind w:left="567" w:firstLine="567"/>
      </w:pPr>
      <w:r w:rsidRPr="0032695F">
        <w:t xml:space="preserve">Категория  сложности инженерно-геологических условий – </w:t>
      </w:r>
      <w:r w:rsidRPr="0032695F">
        <w:rPr>
          <w:lang w:val="en-US"/>
        </w:rPr>
        <w:t>II</w:t>
      </w:r>
      <w:r w:rsidRPr="0032695F">
        <w:t xml:space="preserve"> (средней сложности).   </w:t>
      </w:r>
    </w:p>
    <w:p w:rsidR="00E223F3" w:rsidRPr="0032695F" w:rsidRDefault="00E223F3" w:rsidP="00E223F3">
      <w:pPr>
        <w:rPr>
          <w:rFonts w:ascii="Times New Roman" w:hAnsi="Times New Roman" w:cs="Times New Roman"/>
          <w:b/>
          <w:bCs/>
        </w:rPr>
      </w:pPr>
    </w:p>
    <w:p w:rsidR="00E223F3" w:rsidRPr="0032695F" w:rsidRDefault="00E223F3" w:rsidP="00E223F3">
      <w:pPr>
        <w:ind w:left="567"/>
        <w:rPr>
          <w:rFonts w:ascii="Times New Roman" w:hAnsi="Times New Roman"/>
          <w:b/>
          <w:bCs/>
        </w:rPr>
      </w:pPr>
      <w:r w:rsidRPr="0032695F">
        <w:rPr>
          <w:rFonts w:ascii="Times New Roman" w:hAnsi="Times New Roman"/>
          <w:bCs/>
        </w:rPr>
        <w:t xml:space="preserve">         Отделом инженерно-геодезических изысканий ООО «МГСП» проведена </w:t>
      </w:r>
      <w:r w:rsidRPr="0032695F">
        <w:rPr>
          <w:rFonts w:ascii="Times New Roman" w:hAnsi="Times New Roman"/>
          <w:b/>
          <w:bCs/>
        </w:rPr>
        <w:t>топографическая съемка масштаба 1:500</w:t>
      </w:r>
      <w:r w:rsidRPr="0032695F">
        <w:rPr>
          <w:rFonts w:ascii="Times New Roman" w:hAnsi="Times New Roman"/>
          <w:bCs/>
        </w:rPr>
        <w:t xml:space="preserve"> на площадке проектируемого строительства (приложение 9.0.). Методика изысканий приведена в главе 1 данного отчета.</w:t>
      </w:r>
      <w:r w:rsidRPr="0032695F">
        <w:rPr>
          <w:rFonts w:ascii="Times New Roman" w:hAnsi="Times New Roman"/>
          <w:b/>
          <w:bCs/>
        </w:rPr>
        <w:t xml:space="preserve">   </w:t>
      </w:r>
    </w:p>
    <w:p w:rsidR="00E223F3" w:rsidRPr="0032695F" w:rsidRDefault="00E223F3" w:rsidP="00E223F3">
      <w:pPr>
        <w:pStyle w:val="2"/>
        <w:numPr>
          <w:ilvl w:val="0"/>
          <w:numId w:val="0"/>
        </w:numPr>
        <w:ind w:left="1134"/>
      </w:pPr>
    </w:p>
    <w:p w:rsidR="00E223F3" w:rsidRPr="0032695F" w:rsidRDefault="00E223F3" w:rsidP="00E223F3">
      <w:pPr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  <w:b/>
          <w:bCs/>
        </w:rPr>
        <w:t xml:space="preserve">         Предварительная разбивка и планово-высотная привязка скважин</w:t>
      </w:r>
      <w:r w:rsidRPr="0032695F">
        <w:rPr>
          <w:rFonts w:ascii="Times New Roman" w:hAnsi="Times New Roman"/>
        </w:rPr>
        <w:t xml:space="preserve"> проведены геологом от твердых контуров, существующих на местности. 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Высотные отметки устьев скважин определены инструментально методом интерполяции между горизонталями с топографического плана объекта (масштаб 1:500), выполненного геодезическим отделом ООО «МГСП». Система высот, система координат – в системе плана. </w:t>
      </w:r>
    </w:p>
    <w:p w:rsidR="00BA156B" w:rsidRPr="0032695F" w:rsidRDefault="00BA156B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Буровые работы</w:t>
      </w:r>
      <w:r w:rsidR="00BA156B" w:rsidRPr="0032695F">
        <w:rPr>
          <w:rFonts w:ascii="Times New Roman" w:hAnsi="Times New Roman" w:cs="Times New Roman"/>
          <w:snapToGrid w:val="0"/>
        </w:rPr>
        <w:t xml:space="preserve"> проводились в марте 2014</w:t>
      </w:r>
      <w:r w:rsidRPr="0032695F">
        <w:rPr>
          <w:rFonts w:ascii="Times New Roman" w:hAnsi="Times New Roman" w:cs="Times New Roman"/>
          <w:snapToGrid w:val="0"/>
        </w:rPr>
        <w:t xml:space="preserve"> г. с целью изучения геолого-литологического разреза и гидрогеологических условий площадки изысканий, оценки и условий залегания грунтов,</w:t>
      </w:r>
      <w:r w:rsidRPr="0032695F">
        <w:rPr>
          <w:rFonts w:ascii="Times New Roman" w:hAnsi="Times New Roman"/>
          <w:snapToGrid w:val="0"/>
        </w:rPr>
        <w:t xml:space="preserve"> отбора проб грунта ненарушенной (монолиты) и нарушенной структуры</w:t>
      </w:r>
      <w:r w:rsidR="00BA156B" w:rsidRPr="0032695F">
        <w:rPr>
          <w:rFonts w:ascii="Times New Roman" w:hAnsi="Times New Roman"/>
          <w:snapToGrid w:val="0"/>
        </w:rPr>
        <w:t>, скального грунта</w:t>
      </w:r>
      <w:r w:rsidRPr="0032695F">
        <w:rPr>
          <w:rFonts w:ascii="Times New Roman" w:hAnsi="Times New Roman"/>
          <w:snapToGrid w:val="0"/>
        </w:rPr>
        <w:t xml:space="preserve"> для лабораторных исследований</w:t>
      </w:r>
      <w:r w:rsidRPr="0032695F">
        <w:rPr>
          <w:rFonts w:ascii="Times New Roman" w:hAnsi="Times New Roman" w:cs="Times New Roman"/>
          <w:snapToGrid w:val="0"/>
        </w:rPr>
        <w:t xml:space="preserve">. 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Скважины проходились механическим колонковым способом, самоходной буровой установкой УРБ-2А-2, буровой бригадой ООО «МГСП» в составе бурильщика Белых М.А., бурильщика Свиридова Е.В., без промывки, с полным отбором керна, с ограничением рейса, победитовыми коронками диаметром </w:t>
      </w:r>
      <w:smartTag w:uri="urn:schemas-microsoft-com:office:smarttags" w:element="metricconverter">
        <w:smartTagPr>
          <w:attr w:name="ProductID" w:val="132 мм"/>
        </w:smartTagPr>
        <w:r w:rsidRPr="0032695F">
          <w:rPr>
            <w:rFonts w:ascii="Times New Roman" w:hAnsi="Times New Roman" w:cs="Times New Roman"/>
            <w:snapToGrid w:val="0"/>
          </w:rPr>
          <w:t>132 мм</w:t>
        </w:r>
      </w:smartTag>
      <w:r w:rsidRPr="0032695F">
        <w:rPr>
          <w:rFonts w:ascii="Times New Roman" w:hAnsi="Times New Roman" w:cs="Times New Roman"/>
          <w:snapToGrid w:val="0"/>
        </w:rPr>
        <w:t>.</w:t>
      </w:r>
    </w:p>
    <w:p w:rsidR="00813486" w:rsidRPr="0032695F" w:rsidRDefault="00813486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napToGrid w:val="0"/>
        </w:rPr>
      </w:pPr>
    </w:p>
    <w:p w:rsidR="00813486" w:rsidRPr="0032695F" w:rsidRDefault="00813486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napToGrid w:val="0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 Количество, месторасположения и глубина  горных выработок определено в соответствии с техническим заданием и требованиями </w:t>
      </w:r>
      <w:r w:rsidRPr="0032695F">
        <w:rPr>
          <w:rFonts w:ascii="Times New Roman" w:hAnsi="Times New Roman" w:cs="Times New Roman"/>
        </w:rPr>
        <w:t xml:space="preserve">СНиП 11-02-96, </w:t>
      </w:r>
      <w:r w:rsidRPr="0032695F">
        <w:rPr>
          <w:rFonts w:ascii="Times New Roman" w:hAnsi="Times New Roman" w:cs="Times New Roman"/>
          <w:snapToGrid w:val="0"/>
        </w:rPr>
        <w:t xml:space="preserve">п.п. 8.2.-8.7. 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         СП 11-105-97 ч.1 и табл. 8.1.,8.2..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ind w:left="567" w:firstLine="567"/>
        <w:rPr>
          <w:rFonts w:ascii="Times New Roman" w:hAnsi="Times New Roman" w:cs="Times New Roman"/>
          <w:snapToGrid w:val="0"/>
        </w:rPr>
      </w:pPr>
    </w:p>
    <w:p w:rsidR="00E223F3" w:rsidRPr="0032695F" w:rsidRDefault="00E223F3" w:rsidP="00E223F3">
      <w:pPr>
        <w:widowControl w:val="0"/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>В процессе бурения велось наблюдение за уровнем грунтовых вод, изменением литологических разновидностей и влажности грунтов, количеством включений, выполнено детальное порейсовое и послойное описание грунтов, и опробование всех вскрытых разновидностей. Документация керна выполнена геологом Вечкановой С.Д. При визуальном описании керна скважин учитывалась характеристика состава и состояние  грунта в естественно-природном состоянии.</w:t>
      </w:r>
    </w:p>
    <w:p w:rsidR="00E223F3" w:rsidRPr="0032695F" w:rsidRDefault="00E223F3" w:rsidP="00E223F3">
      <w:pPr>
        <w:widowControl w:val="0"/>
        <w:ind w:left="426" w:firstLine="567"/>
        <w:rPr>
          <w:rFonts w:ascii="Times New Roman" w:hAnsi="Times New Roman" w:cs="Times New Roman"/>
          <w:snapToGrid w:val="0"/>
        </w:rPr>
      </w:pPr>
    </w:p>
    <w:p w:rsidR="00E223F3" w:rsidRPr="0032695F" w:rsidRDefault="00E223F3" w:rsidP="00E223F3">
      <w:pPr>
        <w:widowControl w:val="0"/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Для </w:t>
      </w:r>
      <w:r w:rsidRPr="0032695F">
        <w:rPr>
          <w:rFonts w:ascii="Times New Roman" w:hAnsi="Times New Roman" w:cs="Times New Roman"/>
          <w:b/>
          <w:bCs/>
          <w:snapToGrid w:val="0"/>
        </w:rPr>
        <w:t>исследования свойств грунтов</w:t>
      </w:r>
      <w:r w:rsidRPr="0032695F">
        <w:rPr>
          <w:rFonts w:ascii="Times New Roman" w:hAnsi="Times New Roman" w:cs="Times New Roman"/>
          <w:snapToGrid w:val="0"/>
        </w:rPr>
        <w:t>, слагающих площадку,</w:t>
      </w:r>
      <w:r w:rsidRPr="0032695F">
        <w:rPr>
          <w:rFonts w:ascii="Times New Roman" w:hAnsi="Times New Roman" w:cs="Times New Roman"/>
          <w:b/>
          <w:bCs/>
          <w:snapToGrid w:val="0"/>
        </w:rPr>
        <w:t xml:space="preserve">  в лабораторных условиях</w:t>
      </w:r>
      <w:r w:rsidRPr="0032695F">
        <w:rPr>
          <w:rFonts w:ascii="Times New Roman" w:hAnsi="Times New Roman" w:cs="Times New Roman"/>
          <w:snapToGrid w:val="0"/>
        </w:rPr>
        <w:t xml:space="preserve"> из скважин отбирались</w:t>
      </w:r>
      <w:r w:rsidRPr="0032695F">
        <w:rPr>
          <w:rFonts w:ascii="Times New Roman" w:hAnsi="Times New Roman"/>
          <w:snapToGrid w:val="0"/>
        </w:rPr>
        <w:t xml:space="preserve">  пробы грунта ненарушенной (монолиты) и нарушенной структуры</w:t>
      </w:r>
      <w:r w:rsidR="00BA156B" w:rsidRPr="0032695F">
        <w:rPr>
          <w:rFonts w:ascii="Times New Roman" w:hAnsi="Times New Roman"/>
          <w:snapToGrid w:val="0"/>
        </w:rPr>
        <w:t>, скального грунта</w:t>
      </w:r>
      <w:r w:rsidRPr="0032695F">
        <w:rPr>
          <w:rFonts w:ascii="Times New Roman" w:hAnsi="Times New Roman"/>
          <w:snapToGrid w:val="0"/>
        </w:rPr>
        <w:t xml:space="preserve"> для лабораторных исследований</w:t>
      </w:r>
      <w:r w:rsidRPr="0032695F">
        <w:rPr>
          <w:rFonts w:ascii="Times New Roman" w:hAnsi="Times New Roman" w:cs="Times New Roman"/>
          <w:snapToGrid w:val="0"/>
        </w:rPr>
        <w:t>.</w:t>
      </w:r>
      <w:r w:rsidRPr="0032695F">
        <w:rPr>
          <w:rFonts w:ascii="Times New Roman" w:hAnsi="Times New Roman"/>
          <w:snapToGrid w:val="0"/>
        </w:rPr>
        <w:t xml:space="preserve"> </w:t>
      </w:r>
      <w:r w:rsidRPr="0032695F">
        <w:rPr>
          <w:rFonts w:ascii="Times New Roman" w:hAnsi="Times New Roman" w:cs="Times New Roman"/>
          <w:snapToGrid w:val="0"/>
        </w:rPr>
        <w:t xml:space="preserve">Отбор, упаковка, транспортировка и хранение проб грунта, выполнено в соответствии с требованиями </w:t>
      </w:r>
    </w:p>
    <w:p w:rsidR="00E223F3" w:rsidRPr="0032695F" w:rsidRDefault="00E223F3" w:rsidP="00E223F3">
      <w:pPr>
        <w:widowControl w:val="0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         ГОСТ-12071-2000 /10/.</w:t>
      </w:r>
    </w:p>
    <w:p w:rsidR="00E223F3" w:rsidRPr="0032695F" w:rsidRDefault="00E223F3" w:rsidP="00E223F3">
      <w:pPr>
        <w:widowControl w:val="0"/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По окончанию полевых работ все выработки ликвидированы в соответствии с п.5.6. СП 11-02-97 ч. I  и «Правилами ликвидационного тампонажа буровых скважин различного назначения…» /11/. </w:t>
      </w:r>
    </w:p>
    <w:p w:rsidR="00E223F3" w:rsidRPr="0032695F" w:rsidRDefault="00E223F3" w:rsidP="00E223F3">
      <w:pPr>
        <w:ind w:left="426" w:firstLine="567"/>
        <w:rPr>
          <w:rFonts w:ascii="Times New Roman" w:hAnsi="Times New Roman" w:cs="Times New Roman"/>
          <w:b/>
          <w:bCs/>
          <w:snapToGrid w:val="0"/>
        </w:rPr>
      </w:pPr>
    </w:p>
    <w:p w:rsidR="00E223F3" w:rsidRPr="0032695F" w:rsidRDefault="00E223F3" w:rsidP="00E223F3">
      <w:pPr>
        <w:ind w:left="567" w:firstLine="567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Лабораторные исследования</w:t>
      </w:r>
      <w:r w:rsidRPr="0032695F">
        <w:rPr>
          <w:rFonts w:ascii="Times New Roman" w:hAnsi="Times New Roman" w:cs="Times New Roman"/>
          <w:snapToGrid w:val="0"/>
        </w:rPr>
        <w:t xml:space="preserve">  грунтов выполнялись с целью определения их состава, состояния, физических, прочностных, деформационных свойств для выделения классов, групп, типов, видов и разновидносте</w:t>
      </w:r>
      <w:r w:rsidR="00813486" w:rsidRPr="0032695F">
        <w:rPr>
          <w:rFonts w:ascii="Times New Roman" w:hAnsi="Times New Roman" w:cs="Times New Roman"/>
          <w:snapToGrid w:val="0"/>
        </w:rPr>
        <w:t>й в соответствии с ГОСТ 25100-2011</w:t>
      </w:r>
      <w:r w:rsidRPr="0032695F">
        <w:rPr>
          <w:rFonts w:ascii="Times New Roman" w:hAnsi="Times New Roman" w:cs="Times New Roman"/>
          <w:snapToGrid w:val="0"/>
        </w:rPr>
        <w:t xml:space="preserve">, определения их нормативных и расчетных характеристик,  выделения инженерно – геологических элементов.  Исследования  грунтов проводились в грунтовой  лаборатории инженерной геологии (свидетельство № 166 об оценке состояния средств измерений) </w:t>
      </w:r>
      <w:r w:rsidRPr="0032695F">
        <w:rPr>
          <w:rFonts w:ascii="Times New Roman" w:hAnsi="Times New Roman"/>
          <w:snapToGrid w:val="0"/>
        </w:rPr>
        <w:t xml:space="preserve">лаборантом Вдовиной К. С. под руководством заведующей лабораторией Деминой И.В. 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В соответствии с требованиями нормативных документов средства измерений и испытательное оборудование лаборатории аттестованы и поверены. Государственная поверка и калибровка средств измерений и испытательного оборудования выполнена в ФГУ «Челябинский центр стандартизации, метрологии и   сертификации». 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>Результаты лабораторных исследований приведены в приложении 8.4.</w:t>
      </w:r>
    </w:p>
    <w:p w:rsidR="00E223F3" w:rsidRPr="0032695F" w:rsidRDefault="00E223F3" w:rsidP="00E223F3">
      <w:pPr>
        <w:ind w:left="567" w:firstLine="567"/>
        <w:rPr>
          <w:rFonts w:ascii="Times New Roman" w:hAnsi="Times New Roman"/>
          <w:snapToGrid w:val="0"/>
        </w:rPr>
      </w:pPr>
    </w:p>
    <w:p w:rsidR="00E223F3" w:rsidRPr="0032695F" w:rsidRDefault="00E223F3" w:rsidP="00E223F3">
      <w:pPr>
        <w:ind w:left="426" w:firstLine="567"/>
        <w:rPr>
          <w:rFonts w:ascii="Times New Roman" w:hAnsi="Times New Roman" w:cs="Times New Roman"/>
          <w:snapToGrid w:val="0"/>
        </w:rPr>
      </w:pP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  <w:b/>
          <w:bCs/>
          <w:snapToGrid w:val="0"/>
        </w:rPr>
      </w:pP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Камеральная обработка</w:t>
      </w:r>
      <w:r w:rsidRPr="0032695F">
        <w:rPr>
          <w:rFonts w:ascii="Times New Roman" w:hAnsi="Times New Roman" w:cs="Times New Roman"/>
          <w:snapToGrid w:val="0"/>
        </w:rPr>
        <w:t xml:space="preserve"> заключалась в анализе, интерпретации и обработке полученных полевых материалов изысканий, с использованием материалов ранее выполненных работ, построение инженерно-геологических разрезов, графических приложений, обработке лабораторных данных, составлении сводных таблиц нормативных и расчетных значений физико-механических свойств и составлении текста отчета с соответствующими текстовыми и графическими приложениями. 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Окончательное оформление чертежей выполнено геологом  Кутышевой Г.И. с использованием программного  комплекса  «</w:t>
      </w:r>
      <w:r w:rsidRPr="0032695F">
        <w:rPr>
          <w:rFonts w:ascii="Times New Roman" w:hAnsi="Times New Roman" w:cs="Times New Roman"/>
          <w:snapToGrid w:val="0"/>
          <w:lang w:val="en-US"/>
        </w:rPr>
        <w:t>CREDO</w:t>
      </w:r>
      <w:r w:rsidRPr="0032695F">
        <w:rPr>
          <w:rFonts w:ascii="Times New Roman" w:hAnsi="Times New Roman" w:cs="Times New Roman"/>
          <w:snapToGrid w:val="0"/>
        </w:rPr>
        <w:t>» под  руководством вед. геолога  Дёминой И.В.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Контроль и приемка работ осуществлялись согласно системе качества ИСО-9001-2008.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  <w:snapToGrid w:val="0"/>
        </w:rPr>
        <w:t xml:space="preserve"> </w:t>
      </w:r>
      <w:r w:rsidRPr="0032695F">
        <w:rPr>
          <w:rFonts w:ascii="Times New Roman" w:hAnsi="Times New Roman" w:cs="Times New Roman"/>
        </w:rPr>
        <w:t>Выполненные виды и объемы работ, содержание отчета, методики определения и надежность приведенных расчетных характеристик соответствуют требованиям СНиП 2.02.01-83 /1/, Пособия по проектированию оснований зданий и сооружений (к СНиП 2.02.01-83) /2/, СНиП 11.02.96 /3/ и свода правил СП 11-105-97 /4,5,6/.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</w:rPr>
      </w:pP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Инженерно – геологические изыскания  проводятся с соблюдением правил и требований по охране труда, условий соблюдения пожарной безопасности и охраны окружающей природной  среды (ГОСТ 12.0.001 и др.).</w:t>
      </w: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</w:rPr>
      </w:pPr>
    </w:p>
    <w:p w:rsidR="00E223F3" w:rsidRPr="0032695F" w:rsidRDefault="00E223F3" w:rsidP="00E223F3">
      <w:pPr>
        <w:ind w:left="567" w:firstLine="567"/>
        <w:rPr>
          <w:rFonts w:ascii="Times New Roman" w:hAnsi="Times New Roman" w:cs="Times New Roman"/>
        </w:rPr>
      </w:pPr>
    </w:p>
    <w:p w:rsidR="00E223F3" w:rsidRPr="0032695F" w:rsidRDefault="00E223F3" w:rsidP="00E223F3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40" w:lineRule="auto"/>
        <w:ind w:right="527"/>
        <w:jc w:val="center"/>
        <w:outlineLvl w:val="0"/>
        <w:rPr>
          <w:rFonts w:ascii="Times New Roman" w:hAnsi="Times New Roman"/>
          <w:b/>
          <w:snapToGrid w:val="0"/>
        </w:rPr>
      </w:pPr>
      <w:r w:rsidRPr="0032695F">
        <w:rPr>
          <w:rFonts w:ascii="Times New Roman" w:hAnsi="Times New Roman"/>
          <w:b/>
          <w:snapToGrid w:val="0"/>
        </w:rPr>
        <w:t>ИНЖЕНЕРНО-ГЕОДЕЗИЧЕСКИЕ ИЗЫСКАНИЯ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line="240" w:lineRule="auto"/>
        <w:ind w:left="900" w:right="527"/>
        <w:outlineLvl w:val="0"/>
        <w:rPr>
          <w:rFonts w:ascii="Times New Roman" w:hAnsi="Times New Roman"/>
          <w:b/>
          <w:snapToGrid w:val="0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line="240" w:lineRule="auto"/>
        <w:ind w:right="527" w:firstLine="1260"/>
        <w:jc w:val="center"/>
        <w:outlineLvl w:val="0"/>
        <w:rPr>
          <w:rFonts w:ascii="Times New Roman" w:hAnsi="Times New Roman"/>
          <w:snapToGrid w:val="0"/>
        </w:rPr>
      </w:pPr>
    </w:p>
    <w:p w:rsidR="00E223F3" w:rsidRPr="0032695F" w:rsidRDefault="00E223F3" w:rsidP="00E223F3">
      <w:pPr>
        <w:ind w:left="567" w:firstLine="540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Отделом инженерно-геодезических изысканий ООО «МГСП» на площадке </w:t>
      </w:r>
      <w:r w:rsidRPr="0032695F">
        <w:rPr>
          <w:rFonts w:ascii="Times New Roman" w:hAnsi="Times New Roman"/>
          <w:spacing w:val="-1"/>
        </w:rPr>
        <w:t>проектируемого строительства</w:t>
      </w:r>
      <w:r w:rsidRPr="0032695F">
        <w:rPr>
          <w:rFonts w:ascii="Times New Roman" w:hAnsi="Times New Roman"/>
        </w:rPr>
        <w:t xml:space="preserve"> индивидуального жилого дома проведена </w:t>
      </w:r>
      <w:r w:rsidRPr="0032695F">
        <w:rPr>
          <w:rFonts w:ascii="Times New Roman" w:hAnsi="Times New Roman"/>
          <w:b/>
          <w:i/>
        </w:rPr>
        <w:t xml:space="preserve">топографическая съемка М 1:500 </w:t>
      </w:r>
      <w:r w:rsidRPr="0032695F">
        <w:rPr>
          <w:rFonts w:ascii="Times New Roman" w:hAnsi="Times New Roman"/>
        </w:rPr>
        <w:t xml:space="preserve">с сечением рельефа через 0,5 м. </w:t>
      </w:r>
    </w:p>
    <w:p w:rsidR="00E223F3" w:rsidRPr="0032695F" w:rsidRDefault="00E223F3" w:rsidP="00E223F3">
      <w:pPr>
        <w:pStyle w:val="ad"/>
        <w:spacing w:before="120"/>
        <w:ind w:left="567" w:firstLine="540"/>
        <w:jc w:val="left"/>
        <w:rPr>
          <w:rFonts w:ascii="Times New Roman" w:hAnsi="Times New Roman"/>
          <w:i/>
          <w:iCs/>
        </w:rPr>
      </w:pPr>
      <w:r w:rsidRPr="0032695F">
        <w:rPr>
          <w:rFonts w:ascii="Times New Roman" w:hAnsi="Times New Roman"/>
          <w:b/>
          <w:bCs/>
        </w:rPr>
        <w:t xml:space="preserve">  Целевым назначением изысканий явилось</w:t>
      </w:r>
      <w:r w:rsidRPr="0032695F">
        <w:rPr>
          <w:rFonts w:ascii="Times New Roman" w:hAnsi="Times New Roman"/>
        </w:rPr>
        <w:t>:</w:t>
      </w:r>
    </w:p>
    <w:p w:rsidR="00E223F3" w:rsidRPr="0032695F" w:rsidRDefault="00E223F3" w:rsidP="00A61395">
      <w:pPr>
        <w:pStyle w:val="af1"/>
        <w:spacing w:before="120" w:after="120" w:line="360" w:lineRule="auto"/>
        <w:ind w:left="567" w:right="0" w:firstLine="567"/>
        <w:rPr>
          <w:sz w:val="24"/>
          <w:szCs w:val="24"/>
        </w:rPr>
      </w:pPr>
      <w:r w:rsidRPr="0032695F">
        <w:rPr>
          <w:sz w:val="24"/>
          <w:szCs w:val="24"/>
        </w:rPr>
        <w:t xml:space="preserve"> - проведение инженерно-геодезических изысканий с определением высотных точек рельефа местности и расположенных на территории объекта существующих сооружений и инженерных коммуникаций для составления топографического плана участка проектируемого строительства масштаба 1</w:t>
      </w:r>
      <w:r w:rsidR="00A61395" w:rsidRPr="0032695F">
        <w:rPr>
          <w:sz w:val="24"/>
          <w:szCs w:val="24"/>
        </w:rPr>
        <w:t>:500.</w:t>
      </w:r>
    </w:p>
    <w:p w:rsidR="008C2E5C" w:rsidRPr="0032695F" w:rsidRDefault="00E223F3" w:rsidP="00E223F3">
      <w:pPr>
        <w:spacing w:before="120" w:after="12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</w:t>
      </w:r>
    </w:p>
    <w:p w:rsidR="008C2E5C" w:rsidRPr="0032695F" w:rsidRDefault="008C2E5C" w:rsidP="00E223F3">
      <w:pPr>
        <w:spacing w:before="120" w:after="120"/>
        <w:ind w:left="567"/>
        <w:rPr>
          <w:rFonts w:ascii="Times New Roman" w:hAnsi="Times New Roman"/>
        </w:rPr>
      </w:pPr>
    </w:p>
    <w:p w:rsidR="008C2E5C" w:rsidRPr="0032695F" w:rsidRDefault="008C2E5C" w:rsidP="00E223F3">
      <w:pPr>
        <w:spacing w:before="120" w:after="120"/>
        <w:ind w:left="567"/>
        <w:rPr>
          <w:rFonts w:ascii="Times New Roman" w:hAnsi="Times New Roman"/>
        </w:rPr>
      </w:pPr>
    </w:p>
    <w:p w:rsidR="00E223F3" w:rsidRPr="0032695F" w:rsidRDefault="008C2E5C" w:rsidP="00E223F3">
      <w:pPr>
        <w:spacing w:before="120" w:after="12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</w:t>
      </w:r>
      <w:r w:rsidR="00E223F3" w:rsidRPr="0032695F">
        <w:rPr>
          <w:rFonts w:ascii="Times New Roman" w:hAnsi="Times New Roman"/>
        </w:rPr>
        <w:t xml:space="preserve">Проводимые работы выполнены </w:t>
      </w:r>
      <w:r w:rsidR="00E223F3" w:rsidRPr="0032695F">
        <w:rPr>
          <w:rFonts w:ascii="Times New Roman" w:hAnsi="Times New Roman"/>
          <w:b/>
          <w:i/>
        </w:rPr>
        <w:t>в соответствии с требованиями</w:t>
      </w:r>
      <w:r w:rsidR="00E223F3" w:rsidRPr="0032695F">
        <w:rPr>
          <w:rFonts w:ascii="Times New Roman" w:hAnsi="Times New Roman"/>
        </w:rPr>
        <w:t xml:space="preserve"> следующих нормативных документов:</w:t>
      </w:r>
    </w:p>
    <w:p w:rsidR="00E223F3" w:rsidRPr="0032695F" w:rsidRDefault="00E223F3" w:rsidP="00E223F3">
      <w:pPr>
        <w:spacing w:before="120" w:after="12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СНиП 11-02-96; </w:t>
      </w:r>
    </w:p>
    <w:p w:rsidR="00E223F3" w:rsidRPr="0032695F" w:rsidRDefault="00E223F3" w:rsidP="00E223F3">
      <w:pPr>
        <w:spacing w:before="120" w:after="120"/>
        <w:ind w:left="340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СП 11-104-97; </w:t>
      </w:r>
    </w:p>
    <w:p w:rsidR="00E223F3" w:rsidRPr="0032695F" w:rsidRDefault="00E223F3" w:rsidP="00E223F3">
      <w:pPr>
        <w:spacing w:before="120" w:after="120"/>
        <w:ind w:left="340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СНиП 3.01.03-84; </w:t>
      </w:r>
    </w:p>
    <w:p w:rsidR="00E223F3" w:rsidRPr="0032695F" w:rsidRDefault="00E223F3" w:rsidP="00E223F3">
      <w:pPr>
        <w:spacing w:before="120" w:after="120"/>
        <w:ind w:left="340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>ГОСТ 22268-76;</w:t>
      </w:r>
    </w:p>
    <w:p w:rsidR="00E223F3" w:rsidRPr="0032695F" w:rsidRDefault="00E223F3" w:rsidP="00E223F3">
      <w:pPr>
        <w:spacing w:before="120" w:after="120"/>
        <w:ind w:left="340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>ГОСТ 21830-76;</w:t>
      </w:r>
    </w:p>
    <w:p w:rsidR="00E223F3" w:rsidRPr="0032695F" w:rsidRDefault="00E223F3" w:rsidP="00E223F3">
      <w:pPr>
        <w:spacing w:before="120" w:after="120"/>
        <w:ind w:left="340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ГОСТ 51872-2002; </w:t>
      </w:r>
    </w:p>
    <w:p w:rsidR="00E223F3" w:rsidRPr="0032695F" w:rsidRDefault="00E223F3" w:rsidP="00E223F3">
      <w:pPr>
        <w:spacing w:before="120" w:after="120"/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«Инструкция по топографической съемке в масштабах 1:5000 – 1:500», изд. «Недра», </w:t>
      </w:r>
      <w:smartTag w:uri="urn:schemas-microsoft-com:office:smarttags" w:element="metricconverter">
        <w:smartTagPr>
          <w:attr w:name="ProductID" w:val="1979 г"/>
        </w:smartTagPr>
        <w:r w:rsidRPr="0032695F">
          <w:rPr>
            <w:rFonts w:ascii="Times New Roman" w:hAnsi="Times New Roman"/>
          </w:rPr>
          <w:t>1985 г</w:t>
        </w:r>
      </w:smartTag>
      <w:r w:rsidRPr="0032695F">
        <w:rPr>
          <w:rFonts w:ascii="Times New Roman" w:hAnsi="Times New Roman"/>
        </w:rPr>
        <w:t xml:space="preserve">., </w:t>
      </w:r>
    </w:p>
    <w:p w:rsidR="00E223F3" w:rsidRPr="0032695F" w:rsidRDefault="00E223F3" w:rsidP="00E223F3">
      <w:pPr>
        <w:spacing w:before="120" w:after="120"/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«Условные знаки для топографических планов масштабов 1:5000, 1:2000, 1:1000, 1:500», изд. ФГУП «Картгеоцентр», Москва, </w:t>
      </w:r>
      <w:smartTag w:uri="urn:schemas-microsoft-com:office:smarttags" w:element="metricconverter">
        <w:smartTagPr>
          <w:attr w:name="ProductID" w:val="1979 г"/>
        </w:smartTagPr>
        <w:r w:rsidRPr="0032695F">
          <w:rPr>
            <w:rFonts w:ascii="Times New Roman" w:hAnsi="Times New Roman"/>
          </w:rPr>
          <w:t>2005 г</w:t>
        </w:r>
      </w:smartTag>
      <w:r w:rsidRPr="0032695F">
        <w:rPr>
          <w:rFonts w:ascii="Times New Roman" w:hAnsi="Times New Roman"/>
        </w:rPr>
        <w:t>. и др. нормативными документами.</w:t>
      </w:r>
    </w:p>
    <w:p w:rsidR="00E223F3" w:rsidRPr="0032695F" w:rsidRDefault="00E223F3" w:rsidP="00E223F3">
      <w:pPr>
        <w:spacing w:before="120" w:after="120"/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>При выполнении полевых работ на объекте использовались следующие приборы и инструменты.</w:t>
      </w:r>
    </w:p>
    <w:p w:rsidR="00E223F3" w:rsidRPr="0032695F" w:rsidRDefault="00E223F3" w:rsidP="00E223F3">
      <w:pPr>
        <w:spacing w:before="120" w:after="120"/>
        <w:ind w:left="567" w:firstLine="567"/>
        <w:jc w:val="right"/>
        <w:rPr>
          <w:rFonts w:ascii="Times New Roman" w:hAnsi="Times New Roman"/>
        </w:rPr>
      </w:pPr>
      <w:r w:rsidRPr="0032695F">
        <w:rPr>
          <w:rFonts w:ascii="Times New Roman" w:hAnsi="Times New Roman"/>
        </w:rPr>
        <w:t>Таблица. Приборы и инструменты</w:t>
      </w:r>
    </w:p>
    <w:tbl>
      <w:tblPr>
        <w:tblW w:w="9193" w:type="dxa"/>
        <w:tblInd w:w="468" w:type="dxa"/>
        <w:tblLook w:val="0000"/>
      </w:tblPr>
      <w:tblGrid>
        <w:gridCol w:w="2046"/>
        <w:gridCol w:w="1483"/>
        <w:gridCol w:w="1416"/>
        <w:gridCol w:w="2195"/>
        <w:gridCol w:w="2053"/>
      </w:tblGrid>
      <w:tr w:rsidR="00E223F3" w:rsidRPr="0032695F" w:rsidTr="00E223F3">
        <w:trPr>
          <w:trHeight w:val="1590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5F">
              <w:rPr>
                <w:rFonts w:ascii="Times New Roman" w:hAnsi="Times New Roman"/>
                <w:b/>
                <w:bCs/>
              </w:rPr>
              <w:t>Наименование прибора, фирма-изготовитель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5F">
              <w:rPr>
                <w:rFonts w:ascii="Times New Roman" w:hAnsi="Times New Roman"/>
                <w:b/>
                <w:bCs/>
              </w:rPr>
              <w:t>Марка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5F">
              <w:rPr>
                <w:rFonts w:ascii="Times New Roman" w:hAnsi="Times New Roman"/>
                <w:b/>
                <w:bCs/>
              </w:rPr>
              <w:t>Серийный номер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5F">
              <w:rPr>
                <w:rFonts w:ascii="Times New Roman" w:hAnsi="Times New Roman"/>
                <w:b/>
                <w:bCs/>
              </w:rPr>
              <w:t>Дата метрологического исследования и поверки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695F">
              <w:rPr>
                <w:rFonts w:ascii="Times New Roman" w:hAnsi="Times New Roman"/>
                <w:b/>
                <w:bCs/>
              </w:rPr>
              <w:t>Область применения</w:t>
            </w:r>
          </w:p>
        </w:tc>
      </w:tr>
      <w:tr w:rsidR="00E223F3" w:rsidRPr="0032695F" w:rsidTr="00E223F3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5</w:t>
            </w:r>
          </w:p>
        </w:tc>
      </w:tr>
      <w:tr w:rsidR="00E223F3" w:rsidRPr="0032695F" w:rsidTr="00E223F3">
        <w:trPr>
          <w:trHeight w:val="190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 xml:space="preserve">Электронный тахеометр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  <w:lang w:val="en-US"/>
              </w:rPr>
              <w:t>Leica</w:t>
            </w:r>
            <w:r w:rsidRPr="0032695F">
              <w:rPr>
                <w:rFonts w:ascii="Times New Roman" w:hAnsi="Times New Roman"/>
              </w:rPr>
              <w:t xml:space="preserve"> </w:t>
            </w:r>
            <w:r w:rsidRPr="0032695F">
              <w:rPr>
                <w:rFonts w:ascii="Times New Roman" w:hAnsi="Times New Roman"/>
                <w:lang w:val="en-US"/>
              </w:rPr>
              <w:t>TPS</w:t>
            </w:r>
            <w:r w:rsidRPr="0032695F">
              <w:rPr>
                <w:rFonts w:ascii="Times New Roman" w:hAnsi="Times New Roman"/>
              </w:rPr>
              <w:t xml:space="preserve"> 407 </w:t>
            </w:r>
            <w:r w:rsidRPr="0032695F">
              <w:rPr>
                <w:rFonts w:ascii="Times New Roman" w:hAnsi="Times New Roman"/>
                <w:lang w:val="en-US"/>
              </w:rPr>
              <w:t>Ultra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847295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 xml:space="preserve">Свидетельство о поверке № 1414 от 10.07.2013г., выдано ФГУП «ПО «Инженерная геодезия», </w:t>
            </w:r>
          </w:p>
          <w:p w:rsidR="00E223F3" w:rsidRPr="0032695F" w:rsidRDefault="00E223F3" w:rsidP="00E223F3">
            <w:pPr>
              <w:spacing w:line="240" w:lineRule="auto"/>
              <w:ind w:left="-52" w:firstLine="52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г. Новосибирск-132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Теодолитный ход, тахеометрическая съемка, трассировочные и разбивочные работы</w:t>
            </w:r>
          </w:p>
        </w:tc>
      </w:tr>
      <w:tr w:rsidR="00E223F3" w:rsidRPr="0032695F" w:rsidTr="00E223F3">
        <w:trPr>
          <w:trHeight w:val="190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Трассопоисковый комплекс Локатор-генератор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RD4000PDL RD4000T10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11/4KRX-147471QD 11/T10-A-6640TQ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Определение планового положения и глубины заложения подземных коммуникаций</w:t>
            </w:r>
          </w:p>
        </w:tc>
      </w:tr>
      <w:tr w:rsidR="00E223F3" w:rsidRPr="0032695F" w:rsidTr="00E223F3">
        <w:trPr>
          <w:trHeight w:val="190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lastRenderedPageBreak/>
              <w:t xml:space="preserve">Лазерный дальномер </w:t>
            </w:r>
            <w:r w:rsidRPr="0032695F">
              <w:rPr>
                <w:rFonts w:ascii="Times New Roman" w:hAnsi="Times New Roman"/>
                <w:lang w:val="en-US"/>
              </w:rPr>
              <w:t>Leica</w:t>
            </w:r>
            <w:r w:rsidRPr="0032695F">
              <w:rPr>
                <w:rFonts w:ascii="Times New Roman" w:hAnsi="Times New Roman"/>
              </w:rPr>
              <w:t xml:space="preserve"> </w:t>
            </w:r>
            <w:r w:rsidRPr="0032695F">
              <w:rPr>
                <w:rFonts w:ascii="Times New Roman" w:hAnsi="Times New Roman"/>
                <w:lang w:val="en-US"/>
              </w:rPr>
              <w:t>Disto</w:t>
            </w:r>
            <w:r w:rsidRPr="0032695F">
              <w:rPr>
                <w:rFonts w:ascii="Times New Roman" w:hAnsi="Times New Roman"/>
              </w:rPr>
              <w:t xml:space="preserve"> </w:t>
            </w:r>
            <w:r w:rsidRPr="0032695F">
              <w:rPr>
                <w:rFonts w:ascii="Times New Roman" w:hAnsi="Times New Roman"/>
                <w:lang w:val="en-US"/>
              </w:rPr>
              <w:t>A</w:t>
            </w:r>
            <w:r w:rsidRPr="0032695F">
              <w:rPr>
                <w:rFonts w:ascii="Times New Roman" w:hAnsi="Times New Roman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  <w:lang w:val="en-US"/>
              </w:rPr>
              <w:t>Leica</w:t>
            </w:r>
            <w:r w:rsidRPr="0032695F">
              <w:rPr>
                <w:rFonts w:ascii="Times New Roman" w:hAnsi="Times New Roman"/>
              </w:rPr>
              <w:t xml:space="preserve"> </w:t>
            </w:r>
            <w:r w:rsidRPr="0032695F">
              <w:rPr>
                <w:rFonts w:ascii="Times New Roman" w:hAnsi="Times New Roman"/>
                <w:lang w:val="en-US"/>
              </w:rPr>
              <w:t>Disto</w:t>
            </w:r>
            <w:r w:rsidRPr="0032695F">
              <w:rPr>
                <w:rFonts w:ascii="Times New Roman" w:hAnsi="Times New Roman"/>
              </w:rPr>
              <w:t xml:space="preserve"> </w:t>
            </w:r>
            <w:r w:rsidRPr="0032695F">
              <w:rPr>
                <w:rFonts w:ascii="Times New Roman" w:hAnsi="Times New Roman"/>
                <w:lang w:val="en-US"/>
              </w:rPr>
              <w:t>A</w:t>
            </w:r>
            <w:r w:rsidRPr="0032695F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1063911569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 xml:space="preserve">Свидетельство о поверке № 1415 от 10.07.2013г., выдано ФГУП «ПО «Инженерная геодезия», </w:t>
            </w:r>
          </w:p>
          <w:p w:rsidR="00E223F3" w:rsidRPr="0032695F" w:rsidRDefault="00E223F3" w:rsidP="00E223F3">
            <w:pPr>
              <w:spacing w:line="240" w:lineRule="auto"/>
              <w:ind w:left="-52" w:firstLine="52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г. Новосибирск-132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3F3" w:rsidRPr="0032695F" w:rsidRDefault="00E223F3" w:rsidP="00E223F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Обмеры, линейные засечки и разбивочные работы</w:t>
            </w:r>
          </w:p>
        </w:tc>
      </w:tr>
    </w:tbl>
    <w:p w:rsidR="00E223F3" w:rsidRPr="0032695F" w:rsidRDefault="00E223F3" w:rsidP="00E223F3">
      <w:pPr>
        <w:pStyle w:val="ab"/>
        <w:spacing w:before="240"/>
        <w:ind w:left="567" w:firstLine="567"/>
        <w:jc w:val="left"/>
        <w:rPr>
          <w:rFonts w:ascii="Times New Roman" w:hAnsi="Times New Roman"/>
        </w:rPr>
      </w:pPr>
    </w:p>
    <w:p w:rsidR="00E223F3" w:rsidRPr="0032695F" w:rsidRDefault="00E223F3" w:rsidP="00E223F3">
      <w:pPr>
        <w:pStyle w:val="ab"/>
        <w:spacing w:before="240"/>
        <w:ind w:left="567" w:firstLine="567"/>
        <w:jc w:val="left"/>
        <w:rPr>
          <w:rFonts w:ascii="Times New Roman" w:hAnsi="Times New Roman"/>
        </w:rPr>
      </w:pPr>
      <w:r w:rsidRPr="0032695F">
        <w:rPr>
          <w:rFonts w:ascii="Times New Roman" w:hAnsi="Times New Roman"/>
        </w:rPr>
        <w:t>Все инженерно-топографические измерения при съёмке масштаба 1:500 с сечением рельефа че</w:t>
      </w:r>
      <w:r w:rsidR="00D804E3" w:rsidRPr="0032695F">
        <w:rPr>
          <w:rFonts w:ascii="Times New Roman" w:hAnsi="Times New Roman"/>
        </w:rPr>
        <w:t xml:space="preserve">рез 0,5 м на </w:t>
      </w:r>
      <w:r w:rsidR="00B75CC4" w:rsidRPr="0032695F">
        <w:rPr>
          <w:rFonts w:ascii="Times New Roman" w:hAnsi="Times New Roman"/>
        </w:rPr>
        <w:t>участке площадью 15</w:t>
      </w:r>
      <w:r w:rsidRPr="0032695F">
        <w:rPr>
          <w:rFonts w:ascii="Times New Roman" w:hAnsi="Times New Roman"/>
        </w:rPr>
        <w:t>00 кв.м. производились с двух точек съемочного обоснования в</w:t>
      </w:r>
      <w:r w:rsidR="00D804E3" w:rsidRPr="0032695F">
        <w:rPr>
          <w:rFonts w:ascii="Times New Roman" w:hAnsi="Times New Roman"/>
        </w:rPr>
        <w:t xml:space="preserve"> Условной системе координат </w:t>
      </w:r>
      <w:r w:rsidRPr="0032695F">
        <w:rPr>
          <w:rFonts w:ascii="Times New Roman" w:hAnsi="Times New Roman"/>
        </w:rPr>
        <w:t>и Условной системе высот.</w:t>
      </w:r>
    </w:p>
    <w:p w:rsidR="00E223F3" w:rsidRPr="0032695F" w:rsidRDefault="00E223F3" w:rsidP="00E223F3">
      <w:pPr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  <w:snapToGrid w:val="0"/>
        </w:rPr>
        <w:t xml:space="preserve">Угловые и линейные измерения на съемочных точках производились одним приемом электронным тахеометром </w:t>
      </w:r>
      <w:r w:rsidRPr="0032695F">
        <w:rPr>
          <w:rFonts w:ascii="Times New Roman" w:hAnsi="Times New Roman"/>
          <w:lang w:val="en-US"/>
        </w:rPr>
        <w:t>Leica</w:t>
      </w:r>
      <w:r w:rsidRPr="0032695F">
        <w:rPr>
          <w:rFonts w:ascii="Times New Roman" w:hAnsi="Times New Roman"/>
        </w:rPr>
        <w:t xml:space="preserve"> </w:t>
      </w:r>
      <w:r w:rsidRPr="0032695F">
        <w:rPr>
          <w:rFonts w:ascii="Times New Roman" w:hAnsi="Times New Roman"/>
          <w:lang w:val="en-US"/>
        </w:rPr>
        <w:t>TPS</w:t>
      </w:r>
      <w:r w:rsidRPr="0032695F">
        <w:rPr>
          <w:rFonts w:ascii="Times New Roman" w:hAnsi="Times New Roman"/>
        </w:rPr>
        <w:t xml:space="preserve"> 407 </w:t>
      </w:r>
      <w:r w:rsidRPr="0032695F">
        <w:rPr>
          <w:rFonts w:ascii="Times New Roman" w:hAnsi="Times New Roman"/>
          <w:lang w:val="en-US"/>
        </w:rPr>
        <w:t>Ultr</w:t>
      </w:r>
      <w:r w:rsidRPr="0032695F">
        <w:rPr>
          <w:rFonts w:ascii="Times New Roman" w:hAnsi="Times New Roman"/>
        </w:rPr>
        <w:t>а (свидетельство о поверке № 1414 от 10.07.2013г., выдано ФГУП «ПО «Инженерная геодезия», г. Новосибирск-132) с введением поправок за температуру, давление и угол наклона с относительной ошибкой не грубее 1/2000.</w:t>
      </w:r>
    </w:p>
    <w:p w:rsidR="00E223F3" w:rsidRPr="0032695F" w:rsidRDefault="00E223F3" w:rsidP="00E223F3">
      <w:pPr>
        <w:spacing w:before="120" w:after="120"/>
        <w:ind w:left="567" w:firstLine="567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>Результаты полевых измерений обработаны на персональном компьютере с использованием программного обеспечения «</w:t>
      </w:r>
      <w:r w:rsidRPr="0032695F">
        <w:rPr>
          <w:rFonts w:ascii="Times New Roman" w:hAnsi="Times New Roman"/>
          <w:snapToGrid w:val="0"/>
          <w:lang w:val="en-US"/>
        </w:rPr>
        <w:t>Credo</w:t>
      </w:r>
      <w:r w:rsidRPr="0032695F">
        <w:rPr>
          <w:rFonts w:ascii="Times New Roman" w:hAnsi="Times New Roman"/>
          <w:snapToGrid w:val="0"/>
        </w:rPr>
        <w:t>» фирмы «Кредо-Диалог» (Минск).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 xml:space="preserve">На объекте выполнена топографическая съемка территории масштаба 1:500 с сечением рельефа горизонталями через </w:t>
      </w:r>
      <w:smartTag w:uri="urn:schemas-microsoft-com:office:smarttags" w:element="metricconverter">
        <w:smartTagPr>
          <w:attr w:name="ProductID" w:val="0,5 метра"/>
        </w:smartTagPr>
        <w:r w:rsidRPr="0032695F">
          <w:rPr>
            <w:rFonts w:ascii="Times New Roman" w:hAnsi="Times New Roman"/>
            <w:snapToGrid w:val="0"/>
          </w:rPr>
          <w:t>0,5 метра</w:t>
        </w:r>
      </w:smartTag>
      <w:r w:rsidRPr="0032695F">
        <w:rPr>
          <w:rFonts w:ascii="Times New Roman" w:hAnsi="Times New Roman"/>
          <w:snapToGrid w:val="0"/>
        </w:rPr>
        <w:t>.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b/>
          <w:i/>
          <w:snapToGrid w:val="0"/>
        </w:rPr>
        <w:t>Топографическая съемка</w:t>
      </w:r>
      <w:r w:rsidRPr="0032695F">
        <w:rPr>
          <w:rFonts w:ascii="Times New Roman" w:hAnsi="Times New Roman"/>
          <w:snapToGrid w:val="0"/>
        </w:rPr>
        <w:t xml:space="preserve"> выполнена методом горизонтальной и вертикальной съемки.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 xml:space="preserve"> Топографическая съемка выполнена электронным тахометром фирмы </w:t>
      </w:r>
      <w:r w:rsidRPr="0032695F">
        <w:rPr>
          <w:rFonts w:ascii="Times New Roman" w:hAnsi="Times New Roman"/>
          <w:lang w:val="en-US"/>
        </w:rPr>
        <w:t>Leica</w:t>
      </w:r>
      <w:r w:rsidRPr="0032695F">
        <w:rPr>
          <w:rFonts w:ascii="Times New Roman" w:hAnsi="Times New Roman"/>
        </w:rPr>
        <w:t xml:space="preserve"> </w:t>
      </w:r>
      <w:r w:rsidRPr="0032695F">
        <w:rPr>
          <w:rFonts w:ascii="Times New Roman" w:hAnsi="Times New Roman"/>
          <w:lang w:val="en-US"/>
        </w:rPr>
        <w:t>TPS</w:t>
      </w:r>
      <w:r w:rsidRPr="0032695F">
        <w:rPr>
          <w:rFonts w:ascii="Times New Roman" w:hAnsi="Times New Roman"/>
        </w:rPr>
        <w:t xml:space="preserve"> 407 </w:t>
      </w:r>
      <w:r w:rsidRPr="0032695F">
        <w:rPr>
          <w:rFonts w:ascii="Times New Roman" w:hAnsi="Times New Roman"/>
          <w:lang w:val="en-US"/>
        </w:rPr>
        <w:t>Ultr</w:t>
      </w:r>
      <w:r w:rsidRPr="0032695F">
        <w:rPr>
          <w:rFonts w:ascii="Times New Roman" w:hAnsi="Times New Roman"/>
        </w:rPr>
        <w:t xml:space="preserve">а (свидетельство о поверке № 1414 от 10.07.2013г., выдано ФГУП «ПО «Инженерная геодезия», г. Новосибирск-132) </w:t>
      </w:r>
      <w:r w:rsidRPr="0032695F">
        <w:rPr>
          <w:rFonts w:ascii="Times New Roman" w:hAnsi="Times New Roman"/>
          <w:snapToGrid w:val="0"/>
        </w:rPr>
        <w:t xml:space="preserve">и градуированными вехами с отражателями. Регистрация данных измерений осуществлялась в память электронного тахеометра с последующей передачей данных измерений на портативный ПК. Обмеры сооружений и расстояний между ними производились лазерной рулеткой фирмы </w:t>
      </w:r>
      <w:r w:rsidRPr="0032695F">
        <w:rPr>
          <w:rFonts w:ascii="Times New Roman" w:hAnsi="Times New Roman"/>
          <w:lang w:val="en-US"/>
        </w:rPr>
        <w:t>Leica</w:t>
      </w:r>
      <w:r w:rsidRPr="0032695F">
        <w:rPr>
          <w:rFonts w:ascii="Times New Roman" w:hAnsi="Times New Roman"/>
        </w:rPr>
        <w:t xml:space="preserve"> </w:t>
      </w:r>
      <w:r w:rsidRPr="0032695F">
        <w:rPr>
          <w:rFonts w:ascii="Times New Roman" w:hAnsi="Times New Roman"/>
          <w:lang w:val="en-US"/>
        </w:rPr>
        <w:t>Disto</w:t>
      </w:r>
      <w:r w:rsidRPr="0032695F">
        <w:rPr>
          <w:rFonts w:ascii="Times New Roman" w:hAnsi="Times New Roman"/>
        </w:rPr>
        <w:t xml:space="preserve"> </w:t>
      </w:r>
      <w:r w:rsidRPr="0032695F">
        <w:rPr>
          <w:rFonts w:ascii="Times New Roman" w:hAnsi="Times New Roman"/>
          <w:lang w:val="en-US"/>
        </w:rPr>
        <w:t>A</w:t>
      </w:r>
      <w:r w:rsidRPr="0032695F">
        <w:rPr>
          <w:rFonts w:ascii="Times New Roman" w:hAnsi="Times New Roman"/>
        </w:rPr>
        <w:t>5</w:t>
      </w:r>
      <w:r w:rsidRPr="0032695F">
        <w:rPr>
          <w:rFonts w:ascii="Times New Roman" w:hAnsi="Times New Roman"/>
          <w:snapToGrid w:val="0"/>
        </w:rPr>
        <w:t>.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>На площадке проектируемого строительства и р</w:t>
      </w:r>
      <w:r w:rsidR="00D804E3" w:rsidRPr="0032695F">
        <w:rPr>
          <w:rFonts w:ascii="Times New Roman" w:hAnsi="Times New Roman"/>
          <w:snapToGrid w:val="0"/>
        </w:rPr>
        <w:t xml:space="preserve">ядом с ней расположена воздушная </w:t>
      </w:r>
      <w:r w:rsidR="00D804E3" w:rsidRPr="0032695F">
        <w:rPr>
          <w:rFonts w:ascii="Times New Roman" w:hAnsi="Times New Roman"/>
        </w:rPr>
        <w:t>ЛЭП</w:t>
      </w:r>
      <w:r w:rsidR="0032695F" w:rsidRPr="0032695F">
        <w:rPr>
          <w:rFonts w:ascii="Times New Roman" w:hAnsi="Times New Roman"/>
        </w:rPr>
        <w:t>, газопровод</w:t>
      </w:r>
      <w:r w:rsidRPr="0032695F">
        <w:rPr>
          <w:rFonts w:ascii="Times New Roman" w:hAnsi="Times New Roman"/>
        </w:rPr>
        <w:t>.</w:t>
      </w:r>
    </w:p>
    <w:p w:rsidR="00E223F3" w:rsidRPr="0032695F" w:rsidRDefault="00E223F3" w:rsidP="00A61395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>Первичная обработка плана топографической съемки выполнена с использованием программного обеспечения «Кредо-Диалог» программный комплекс «</w:t>
      </w:r>
      <w:r w:rsidRPr="0032695F">
        <w:rPr>
          <w:rFonts w:ascii="Times New Roman" w:hAnsi="Times New Roman"/>
          <w:snapToGrid w:val="0"/>
          <w:lang w:val="en-US"/>
        </w:rPr>
        <w:t>Credo</w:t>
      </w:r>
      <w:r w:rsidRPr="0032695F">
        <w:rPr>
          <w:rFonts w:ascii="Times New Roman" w:hAnsi="Times New Roman"/>
          <w:snapToGrid w:val="0"/>
        </w:rPr>
        <w:t>».</w:t>
      </w:r>
    </w:p>
    <w:p w:rsidR="0032695F" w:rsidRPr="0032695F" w:rsidRDefault="0032695F" w:rsidP="00A61395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</w:p>
    <w:p w:rsidR="0032695F" w:rsidRPr="0032695F" w:rsidRDefault="0032695F" w:rsidP="00A61395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>Используя результаты обработки топографической съемки, составлен топографический план  масштаба 1:500 в электронном виде и на бумажном носителе.</w:t>
      </w:r>
    </w:p>
    <w:p w:rsidR="00E223F3" w:rsidRPr="0032695F" w:rsidRDefault="00E223F3" w:rsidP="00E223F3">
      <w:pPr>
        <w:pStyle w:val="33"/>
        <w:widowControl w:val="0"/>
        <w:ind w:left="567" w:firstLine="567"/>
        <w:outlineLvl w:val="0"/>
        <w:rPr>
          <w:rFonts w:ascii="Times New Roman" w:hAnsi="Times New Roman"/>
        </w:rPr>
      </w:pPr>
      <w:r w:rsidRPr="0032695F">
        <w:rPr>
          <w:rFonts w:ascii="Times New Roman" w:hAnsi="Times New Roman"/>
          <w:snapToGrid w:val="0"/>
        </w:rPr>
        <w:t xml:space="preserve">Топографический план вычерчен в соответствии с нормативными документами «Условные знаки для топографических планов масштабов 1:5000, 1:2000, 1:1000, 1:500, издание ФГУП «Картгеоцентр», Москва, </w:t>
      </w:r>
      <w:smartTag w:uri="urn:schemas-microsoft-com:office:smarttags" w:element="metricconverter">
        <w:smartTagPr>
          <w:attr w:name="ProductID" w:val="2005 г"/>
        </w:smartTagPr>
        <w:r w:rsidRPr="0032695F">
          <w:rPr>
            <w:rFonts w:ascii="Times New Roman" w:hAnsi="Times New Roman"/>
            <w:snapToGrid w:val="0"/>
          </w:rPr>
          <w:t>2005 г</w:t>
        </w:r>
      </w:smartTag>
      <w:r w:rsidRPr="0032695F">
        <w:rPr>
          <w:rFonts w:ascii="Times New Roman" w:hAnsi="Times New Roman"/>
          <w:snapToGrid w:val="0"/>
        </w:rPr>
        <w:t xml:space="preserve">., и </w:t>
      </w:r>
      <w:r w:rsidRPr="0032695F">
        <w:rPr>
          <w:rFonts w:ascii="Times New Roman" w:hAnsi="Times New Roman"/>
        </w:rPr>
        <w:t>ГОСТ Р 51872-2002. «Документация исполнительная геодезическая. Правила выполнения».</w:t>
      </w:r>
    </w:p>
    <w:p w:rsidR="00E223F3" w:rsidRPr="0032695F" w:rsidRDefault="00E223F3" w:rsidP="00E223F3">
      <w:pPr>
        <w:pStyle w:val="33"/>
        <w:widowControl w:val="0"/>
        <w:ind w:left="567" w:firstLine="567"/>
        <w:outlineLvl w:val="0"/>
        <w:rPr>
          <w:rFonts w:ascii="Times New Roman" w:hAnsi="Times New Roman"/>
          <w:b/>
          <w:i/>
          <w:snapToGrid w:val="0"/>
        </w:rPr>
      </w:pPr>
    </w:p>
    <w:p w:rsidR="00E223F3" w:rsidRPr="0032695F" w:rsidRDefault="00E223F3" w:rsidP="00E223F3">
      <w:pPr>
        <w:pStyle w:val="33"/>
        <w:widowControl w:val="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b/>
          <w:i/>
          <w:snapToGrid w:val="0"/>
        </w:rPr>
        <w:t>Технический контроль</w:t>
      </w:r>
      <w:r w:rsidRPr="0032695F">
        <w:rPr>
          <w:rFonts w:ascii="Times New Roman" w:hAnsi="Times New Roman"/>
          <w:snapToGrid w:val="0"/>
        </w:rPr>
        <w:t xml:space="preserve"> в процессе производства полевых работ и их приемку осуществлялся геодезистом Павлениным Д.О. Общее заключение о качестве выполненных работ удовлетворительное. Проведенные работы выполнены согласно технических заданий заказчика,  требований СНиП 11-02-96, СП 11-104-97 и «Инструкции о порядке контроля и приемки топографо-геодезических и картографических работ», ГУГК, </w:t>
      </w:r>
      <w:smartTag w:uri="urn:schemas-microsoft-com:office:smarttags" w:element="metricconverter">
        <w:smartTagPr>
          <w:attr w:name="ProductID" w:val="1979 г"/>
        </w:smartTagPr>
        <w:r w:rsidRPr="0032695F">
          <w:rPr>
            <w:rFonts w:ascii="Times New Roman" w:hAnsi="Times New Roman"/>
            <w:snapToGrid w:val="0"/>
          </w:rPr>
          <w:t>1979 г</w:t>
        </w:r>
      </w:smartTag>
      <w:r w:rsidRPr="0032695F">
        <w:rPr>
          <w:rFonts w:ascii="Times New Roman" w:hAnsi="Times New Roman"/>
          <w:snapToGrid w:val="0"/>
        </w:rPr>
        <w:t>.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b/>
          <w:i/>
          <w:snapToGrid w:val="0"/>
        </w:rPr>
        <w:t>Выполненные инженерно-геодезические работы</w:t>
      </w:r>
      <w:r w:rsidRPr="0032695F">
        <w:rPr>
          <w:rFonts w:ascii="Times New Roman" w:hAnsi="Times New Roman"/>
          <w:snapToGrid w:val="0"/>
        </w:rPr>
        <w:t xml:space="preserve"> по основным техническим показателям и по результатам контроля и приемки работ, удовлетворяют требованиям действующих нормативных документов. Полученные в результате обработки полевых и камеральных работ материалы пригодны для проектирования и строительных работ. 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before="120" w:after="120"/>
        <w:ind w:left="567" w:firstLine="567"/>
        <w:outlineLvl w:val="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 xml:space="preserve">По материалам полевых работ составлена глава данного технического отчета по инженерно-геодезическим и инженерно-геологическим изысканиям и топографический план объекта масштаба 1:500 (Приложение 9.0.). </w:t>
      </w: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line="240" w:lineRule="auto"/>
        <w:ind w:right="527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line="240" w:lineRule="auto"/>
        <w:ind w:left="720" w:right="527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E223F3" w:rsidRPr="0032695F" w:rsidRDefault="00E223F3" w:rsidP="00E223F3">
      <w:pPr>
        <w:suppressAutoHyphens/>
        <w:autoSpaceDE w:val="0"/>
        <w:autoSpaceDN w:val="0"/>
        <w:adjustRightInd w:val="0"/>
        <w:spacing w:line="240" w:lineRule="auto"/>
        <w:ind w:left="900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 xml:space="preserve">   ИНЖЕНЕРНО-ГЕОЛОГИЧЕСКИЕ ИЗЫСКАНИЯ</w:t>
      </w: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900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900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900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2.</w:t>
      </w:r>
      <w:r w:rsidR="00E47EB0" w:rsidRPr="0032695F">
        <w:rPr>
          <w:rFonts w:ascii="Times New Roman" w:hAnsi="Times New Roman" w:cs="Times New Roman"/>
          <w:b/>
          <w:bCs/>
          <w:snapToGrid w:val="0"/>
        </w:rPr>
        <w:t xml:space="preserve">1. </w:t>
      </w:r>
      <w:r w:rsidRPr="0032695F">
        <w:rPr>
          <w:rFonts w:ascii="Times New Roman" w:hAnsi="Times New Roman" w:cs="Times New Roman"/>
          <w:b/>
          <w:bCs/>
          <w:snapToGrid w:val="0"/>
        </w:rPr>
        <w:t>ИЗУЧЕННОСТЬ ИНЖЕНЕРНО-ГЕОЛОГИЧЕСКИХ УСЛОВИЙ</w:t>
      </w:r>
    </w:p>
    <w:p w:rsidR="0073722D" w:rsidRPr="0032695F" w:rsidRDefault="0073722D" w:rsidP="0073722D">
      <w:pPr>
        <w:pStyle w:val="14"/>
        <w:suppressAutoHyphens/>
        <w:autoSpaceDE w:val="0"/>
        <w:autoSpaceDN w:val="0"/>
        <w:adjustRightInd w:val="0"/>
        <w:spacing w:line="240" w:lineRule="auto"/>
        <w:ind w:left="1494" w:right="527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right="527" w:firstLine="1260"/>
        <w:jc w:val="center"/>
        <w:outlineLvl w:val="0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suppressAutoHyphens/>
        <w:autoSpaceDE w:val="0"/>
        <w:autoSpaceDN w:val="0"/>
        <w:adjustRightInd w:val="0"/>
        <w:ind w:left="540" w:right="16"/>
        <w:outlineLvl w:val="0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        Непосредственно на участке работ инженерно-геологические изыскания специалистами   ООО  «Миасское Геолого-строительное предприятие»  (ООО «МГСП») выполняются  впервые.  </w:t>
      </w:r>
    </w:p>
    <w:p w:rsidR="0032695F" w:rsidRPr="0032695F" w:rsidRDefault="0032695F" w:rsidP="0073722D">
      <w:pPr>
        <w:suppressAutoHyphens/>
        <w:autoSpaceDE w:val="0"/>
        <w:autoSpaceDN w:val="0"/>
        <w:adjustRightInd w:val="0"/>
        <w:ind w:left="540" w:right="16"/>
        <w:outlineLvl w:val="0"/>
        <w:rPr>
          <w:rFonts w:ascii="Times New Roman" w:hAnsi="Times New Roman" w:cs="Times New Roman"/>
          <w:snapToGrid w:val="0"/>
        </w:rPr>
      </w:pPr>
    </w:p>
    <w:p w:rsidR="0032695F" w:rsidRPr="0032695F" w:rsidRDefault="0032695F" w:rsidP="0073722D">
      <w:pPr>
        <w:suppressAutoHyphens/>
        <w:autoSpaceDE w:val="0"/>
        <w:autoSpaceDN w:val="0"/>
        <w:adjustRightInd w:val="0"/>
        <w:ind w:left="540" w:right="16"/>
        <w:outlineLvl w:val="0"/>
        <w:rPr>
          <w:rFonts w:ascii="Times New Roman" w:hAnsi="Times New Roman" w:cs="Times New Roman"/>
          <w:snapToGrid w:val="0"/>
        </w:rPr>
      </w:pPr>
    </w:p>
    <w:p w:rsidR="0032695F" w:rsidRPr="0032695F" w:rsidRDefault="0032695F" w:rsidP="0073722D">
      <w:pPr>
        <w:suppressAutoHyphens/>
        <w:autoSpaceDE w:val="0"/>
        <w:autoSpaceDN w:val="0"/>
        <w:adjustRightInd w:val="0"/>
        <w:ind w:left="540" w:right="16"/>
        <w:outlineLvl w:val="0"/>
        <w:rPr>
          <w:rFonts w:ascii="Times New Roman" w:hAnsi="Times New Roman" w:cs="Times New Roman"/>
          <w:snapToGrid w:val="0"/>
        </w:rPr>
      </w:pPr>
    </w:p>
    <w:p w:rsidR="0032695F" w:rsidRPr="0032695F" w:rsidRDefault="0032695F" w:rsidP="0073722D">
      <w:pPr>
        <w:suppressAutoHyphens/>
        <w:autoSpaceDE w:val="0"/>
        <w:autoSpaceDN w:val="0"/>
        <w:adjustRightInd w:val="0"/>
        <w:ind w:left="540" w:right="16"/>
        <w:outlineLvl w:val="0"/>
        <w:rPr>
          <w:rFonts w:ascii="Times New Roman" w:hAnsi="Times New Roman" w:cs="Times New Roman"/>
          <w:snapToGrid w:val="0"/>
        </w:rPr>
      </w:pPr>
    </w:p>
    <w:p w:rsidR="00E223F3" w:rsidRPr="0032695F" w:rsidRDefault="00E223F3" w:rsidP="00F40EA4">
      <w:pPr>
        <w:suppressAutoHyphens/>
        <w:autoSpaceDE w:val="0"/>
        <w:autoSpaceDN w:val="0"/>
        <w:adjustRightInd w:val="0"/>
        <w:ind w:right="16"/>
        <w:jc w:val="left"/>
        <w:outlineLvl w:val="0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widowControl w:val="0"/>
        <w:spacing w:before="120" w:after="120" w:line="240" w:lineRule="auto"/>
        <w:ind w:left="539" w:firstLine="68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3.  ИНЖЕНЕРНО-ГЕОЛОГИЧЕСКИЕ УСЛОВИЯ ПЛОЩАДКИ</w:t>
      </w:r>
    </w:p>
    <w:p w:rsidR="0073722D" w:rsidRPr="0032695F" w:rsidRDefault="0073722D" w:rsidP="0073722D">
      <w:pPr>
        <w:widowControl w:val="0"/>
        <w:spacing w:before="120" w:after="120" w:line="240" w:lineRule="auto"/>
        <w:ind w:left="539" w:firstLine="68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73722D" w:rsidP="0073722D">
      <w:pPr>
        <w:widowControl w:val="0"/>
        <w:spacing w:before="120" w:after="120" w:line="240" w:lineRule="auto"/>
        <w:ind w:left="539" w:firstLine="68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3.1. Физико-географические и техногенные условия</w:t>
      </w:r>
    </w:p>
    <w:p w:rsidR="0073722D" w:rsidRPr="0032695F" w:rsidRDefault="0073722D" w:rsidP="0073722D">
      <w:pPr>
        <w:shd w:val="clear" w:color="auto" w:fill="FFFFFF"/>
        <w:spacing w:line="240" w:lineRule="auto"/>
        <w:ind w:left="540" w:right="34" w:firstLine="594"/>
        <w:rPr>
          <w:rFonts w:ascii="Times New Roman" w:hAnsi="Times New Roman" w:cs="Times New Roman"/>
        </w:rPr>
      </w:pPr>
    </w:p>
    <w:p w:rsidR="004B4B64" w:rsidRPr="0032695F" w:rsidRDefault="00520F1B" w:rsidP="00520F1B">
      <w:pPr>
        <w:ind w:left="567" w:right="-5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   </w:t>
      </w:r>
      <w:r w:rsidR="004B4B64" w:rsidRPr="0032695F">
        <w:rPr>
          <w:rFonts w:ascii="Times New Roman" w:hAnsi="Times New Roman" w:cs="Times New Roman"/>
        </w:rPr>
        <w:t>Площадка  изысканий  для  проектирования и строительства индивидуального жилого дома коттеджного типа ра</w:t>
      </w:r>
      <w:r w:rsidR="003D2D3D" w:rsidRPr="0032695F">
        <w:rPr>
          <w:rFonts w:ascii="Times New Roman" w:hAnsi="Times New Roman" w:cs="Times New Roman"/>
        </w:rPr>
        <w:t>сположена по ул. Ленина</w:t>
      </w:r>
      <w:r w:rsidR="005B6E40" w:rsidRPr="0032695F">
        <w:rPr>
          <w:rFonts w:ascii="Times New Roman" w:hAnsi="Times New Roman" w:cs="Times New Roman"/>
        </w:rPr>
        <w:t>,</w:t>
      </w:r>
      <w:r w:rsidR="00E223F3" w:rsidRPr="0032695F">
        <w:rPr>
          <w:rFonts w:ascii="Times New Roman" w:hAnsi="Times New Roman" w:cs="Times New Roman"/>
        </w:rPr>
        <w:t xml:space="preserve"> </w:t>
      </w:r>
      <w:r w:rsidR="003D2D3D" w:rsidRPr="0032695F">
        <w:rPr>
          <w:rFonts w:ascii="Times New Roman" w:hAnsi="Times New Roman" w:cs="Times New Roman"/>
        </w:rPr>
        <w:t>32</w:t>
      </w:r>
      <w:r w:rsidR="00E223F3" w:rsidRPr="0032695F">
        <w:rPr>
          <w:rFonts w:ascii="Times New Roman" w:hAnsi="Times New Roman" w:cs="Times New Roman"/>
        </w:rPr>
        <w:t xml:space="preserve">7 </w:t>
      </w:r>
      <w:r w:rsidR="005B6E40" w:rsidRPr="0032695F">
        <w:rPr>
          <w:rFonts w:ascii="Times New Roman" w:hAnsi="Times New Roman" w:cs="Times New Roman"/>
        </w:rPr>
        <w:t xml:space="preserve">в </w:t>
      </w:r>
      <w:r w:rsidR="003D2D3D" w:rsidRPr="0032695F">
        <w:rPr>
          <w:rFonts w:ascii="Times New Roman" w:hAnsi="Times New Roman" w:cs="Times New Roman"/>
        </w:rPr>
        <w:t>п. Тургояк</w:t>
      </w:r>
      <w:r w:rsidR="0032695F" w:rsidRPr="0032695F">
        <w:rPr>
          <w:rFonts w:ascii="Times New Roman" w:hAnsi="Times New Roman" w:cs="Times New Roman"/>
        </w:rPr>
        <w:t>,</w:t>
      </w:r>
      <w:r w:rsidR="00E223F3" w:rsidRPr="0032695F">
        <w:rPr>
          <w:rFonts w:ascii="Times New Roman" w:hAnsi="Times New Roman" w:cs="Times New Roman"/>
        </w:rPr>
        <w:t xml:space="preserve"> </w:t>
      </w:r>
      <w:r w:rsidR="0032695F" w:rsidRPr="0032695F">
        <w:rPr>
          <w:rFonts w:ascii="Times New Roman" w:hAnsi="Times New Roman" w:cs="Times New Roman"/>
        </w:rPr>
        <w:t>г.</w:t>
      </w:r>
      <w:r w:rsidR="003D2D3D" w:rsidRPr="0032695F">
        <w:rPr>
          <w:rFonts w:ascii="Times New Roman" w:hAnsi="Times New Roman" w:cs="Times New Roman"/>
        </w:rPr>
        <w:t xml:space="preserve"> </w:t>
      </w:r>
      <w:r w:rsidR="0032695F" w:rsidRPr="0032695F">
        <w:rPr>
          <w:rFonts w:ascii="Times New Roman" w:hAnsi="Times New Roman" w:cs="Times New Roman"/>
        </w:rPr>
        <w:t>Миасс</w:t>
      </w:r>
      <w:r w:rsidR="004B4B64" w:rsidRPr="0032695F">
        <w:rPr>
          <w:rFonts w:ascii="Times New Roman" w:hAnsi="Times New Roman" w:cs="Times New Roman"/>
        </w:rPr>
        <w:t xml:space="preserve"> </w:t>
      </w:r>
      <w:r w:rsidR="001C4EA0" w:rsidRPr="0032695F">
        <w:rPr>
          <w:rFonts w:ascii="Times New Roman" w:hAnsi="Times New Roman" w:cs="Times New Roman"/>
        </w:rPr>
        <w:t>Челябинской области</w:t>
      </w:r>
      <w:r w:rsidR="004B4B64" w:rsidRPr="0032695F">
        <w:rPr>
          <w:rFonts w:ascii="Times New Roman" w:hAnsi="Times New Roman" w:cs="Times New Roman"/>
        </w:rPr>
        <w:t>.</w:t>
      </w:r>
      <w:r w:rsidR="004B4B64" w:rsidRPr="0032695F">
        <w:t xml:space="preserve"> </w:t>
      </w:r>
    </w:p>
    <w:p w:rsidR="004B4B64" w:rsidRPr="0032695F" w:rsidRDefault="00520F1B" w:rsidP="004B4B64">
      <w:pPr>
        <w:shd w:val="clear" w:color="auto" w:fill="FFFFFF"/>
        <w:ind w:left="567" w:right="299"/>
        <w:rPr>
          <w:rFonts w:ascii="Times New Roman" w:hAnsi="Times New Roman"/>
          <w:spacing w:val="-1"/>
        </w:rPr>
      </w:pPr>
      <w:r w:rsidRPr="0032695F">
        <w:rPr>
          <w:rFonts w:ascii="Times New Roman" w:hAnsi="Times New Roman"/>
          <w:spacing w:val="-1"/>
        </w:rPr>
        <w:t xml:space="preserve">         </w:t>
      </w:r>
      <w:r w:rsidR="004B4B64" w:rsidRPr="0032695F">
        <w:rPr>
          <w:rFonts w:ascii="Times New Roman" w:hAnsi="Times New Roman"/>
          <w:spacing w:val="-1"/>
        </w:rPr>
        <w:t xml:space="preserve">В орографическом отношении участок работ относится к </w:t>
      </w:r>
      <w:r w:rsidR="00F55E1E" w:rsidRPr="0032695F">
        <w:rPr>
          <w:rFonts w:ascii="Times New Roman" w:hAnsi="Times New Roman"/>
          <w:spacing w:val="-1"/>
        </w:rPr>
        <w:t>зоне восточных предгорий Урала</w:t>
      </w:r>
      <w:r w:rsidR="004B4B64" w:rsidRPr="0032695F">
        <w:rPr>
          <w:rFonts w:ascii="Times New Roman" w:hAnsi="Times New Roman"/>
          <w:spacing w:val="-1"/>
        </w:rPr>
        <w:t>.</w:t>
      </w:r>
    </w:p>
    <w:p w:rsidR="004B4B64" w:rsidRPr="0032695F" w:rsidRDefault="0032695F" w:rsidP="0032695F">
      <w:pPr>
        <w:rPr>
          <w:rFonts w:ascii="Times New Roman" w:hAnsi="Times New Roman" w:cs="Times New Roman"/>
          <w:spacing w:val="-1"/>
        </w:rPr>
      </w:pPr>
      <w:r w:rsidRPr="0032695F">
        <w:rPr>
          <w:rFonts w:ascii="Times New Roman" w:hAnsi="Times New Roman" w:cs="Times New Roman"/>
          <w:spacing w:val="-1"/>
        </w:rPr>
        <w:t xml:space="preserve">                  </w:t>
      </w:r>
      <w:r w:rsidR="004B4B64" w:rsidRPr="0032695F">
        <w:rPr>
          <w:rFonts w:ascii="Times New Roman" w:hAnsi="Times New Roman" w:cs="Times New Roman"/>
          <w:spacing w:val="-1"/>
        </w:rPr>
        <w:t xml:space="preserve">В  </w:t>
      </w:r>
      <w:r w:rsidR="00E223F3" w:rsidRPr="0032695F">
        <w:rPr>
          <w:rFonts w:ascii="Times New Roman" w:hAnsi="Times New Roman" w:cs="Times New Roman"/>
          <w:spacing w:val="-1"/>
        </w:rPr>
        <w:t xml:space="preserve">геоморфологическом отношении </w:t>
      </w:r>
      <w:r w:rsidR="004B4B64" w:rsidRPr="0032695F">
        <w:rPr>
          <w:rFonts w:ascii="Times New Roman" w:hAnsi="Times New Roman" w:cs="Times New Roman"/>
          <w:spacing w:val="-1"/>
        </w:rPr>
        <w:t>участ</w:t>
      </w:r>
      <w:r w:rsidR="00B4621F" w:rsidRPr="0032695F">
        <w:rPr>
          <w:rFonts w:ascii="Times New Roman" w:hAnsi="Times New Roman" w:cs="Times New Roman"/>
          <w:spacing w:val="-1"/>
        </w:rPr>
        <w:t>ок приурочен к</w:t>
      </w:r>
      <w:r w:rsidR="004B4B64" w:rsidRPr="0032695F">
        <w:rPr>
          <w:rFonts w:ascii="Times New Roman" w:hAnsi="Times New Roman" w:cs="Times New Roman"/>
          <w:spacing w:val="-1"/>
        </w:rPr>
        <w:t xml:space="preserve"> </w:t>
      </w:r>
      <w:r w:rsidR="003D2D3D" w:rsidRPr="0032695F">
        <w:rPr>
          <w:rFonts w:ascii="Times New Roman" w:hAnsi="Times New Roman" w:cs="Times New Roman"/>
          <w:spacing w:val="-1"/>
        </w:rPr>
        <w:t xml:space="preserve"> долине реки Миасс</w:t>
      </w:r>
      <w:r w:rsidR="004B4B64" w:rsidRPr="0032695F">
        <w:rPr>
          <w:rFonts w:ascii="Times New Roman" w:hAnsi="Times New Roman" w:cs="Times New Roman"/>
          <w:spacing w:val="-1"/>
        </w:rPr>
        <w:t xml:space="preserve">. </w:t>
      </w:r>
    </w:p>
    <w:p w:rsidR="004B4B64" w:rsidRPr="0032695F" w:rsidRDefault="004B4B64" w:rsidP="004B4B64">
      <w:pPr>
        <w:pStyle w:val="af1"/>
        <w:spacing w:after="60" w:line="360" w:lineRule="auto"/>
        <w:ind w:left="567" w:right="0" w:firstLine="513"/>
        <w:jc w:val="both"/>
        <w:rPr>
          <w:sz w:val="24"/>
          <w:szCs w:val="24"/>
        </w:rPr>
      </w:pPr>
      <w:r w:rsidRPr="0032695F">
        <w:rPr>
          <w:spacing w:val="-1"/>
          <w:sz w:val="24"/>
          <w:szCs w:val="24"/>
        </w:rPr>
        <w:t>Естественный релье</w:t>
      </w:r>
      <w:r w:rsidR="0032695F" w:rsidRPr="0032695F">
        <w:rPr>
          <w:spacing w:val="-1"/>
          <w:sz w:val="24"/>
          <w:szCs w:val="24"/>
        </w:rPr>
        <w:t>ф участка изысканий относительно ровный, спокойный</w:t>
      </w:r>
      <w:r w:rsidR="00E223F3" w:rsidRPr="0032695F">
        <w:rPr>
          <w:spacing w:val="-1"/>
          <w:sz w:val="24"/>
          <w:szCs w:val="24"/>
        </w:rPr>
        <w:t xml:space="preserve">, </w:t>
      </w:r>
      <w:r w:rsidR="003D2D3D" w:rsidRPr="0032695F">
        <w:rPr>
          <w:spacing w:val="-1"/>
          <w:sz w:val="24"/>
          <w:szCs w:val="24"/>
        </w:rPr>
        <w:t xml:space="preserve"> </w:t>
      </w:r>
      <w:r w:rsidR="0032695F" w:rsidRPr="0032695F">
        <w:rPr>
          <w:spacing w:val="-1"/>
          <w:sz w:val="24"/>
          <w:szCs w:val="24"/>
        </w:rPr>
        <w:t>по абсолютной высоте – слабовозвышенный, техногенно ненарушенный</w:t>
      </w:r>
      <w:r w:rsidRPr="0032695F">
        <w:rPr>
          <w:spacing w:val="-1"/>
          <w:sz w:val="24"/>
          <w:szCs w:val="24"/>
        </w:rPr>
        <w:t xml:space="preserve">. </w:t>
      </w:r>
    </w:p>
    <w:p w:rsidR="004B4B64" w:rsidRPr="0032695F" w:rsidRDefault="004B4B64" w:rsidP="004B4B64">
      <w:pPr>
        <w:ind w:left="567" w:firstLine="567"/>
        <w:rPr>
          <w:rFonts w:ascii="Times New Roman" w:hAnsi="Times New Roman" w:cs="Times New Roman"/>
          <w:spacing w:val="-1"/>
        </w:rPr>
      </w:pPr>
      <w:r w:rsidRPr="0032695F">
        <w:rPr>
          <w:rFonts w:ascii="Times New Roman" w:hAnsi="Times New Roman" w:cs="Times New Roman"/>
          <w:spacing w:val="-1"/>
        </w:rPr>
        <w:t>Перепад высот</w:t>
      </w:r>
      <w:r w:rsidR="004A5A0F" w:rsidRPr="0032695F">
        <w:rPr>
          <w:rFonts w:ascii="Times New Roman" w:hAnsi="Times New Roman" w:cs="Times New Roman"/>
          <w:spacing w:val="-1"/>
        </w:rPr>
        <w:t xml:space="preserve"> по устьям скважин </w:t>
      </w:r>
      <w:r w:rsidRPr="0032695F">
        <w:rPr>
          <w:rFonts w:ascii="Times New Roman" w:hAnsi="Times New Roman" w:cs="Times New Roman"/>
          <w:spacing w:val="-1"/>
        </w:rPr>
        <w:t xml:space="preserve"> незначительный. Абсолютные отметки поверхности (по устьям скважин) изменяются от</w:t>
      </w:r>
      <w:r w:rsidR="00F97EEE" w:rsidRPr="0032695F">
        <w:rPr>
          <w:rFonts w:ascii="Times New Roman" w:hAnsi="Times New Roman" w:cs="Times New Roman"/>
          <w:spacing w:val="-1"/>
        </w:rPr>
        <w:t xml:space="preserve"> 300,02</w:t>
      </w:r>
      <w:r w:rsidR="008358A7" w:rsidRPr="0032695F">
        <w:rPr>
          <w:rFonts w:ascii="Times New Roman" w:hAnsi="Times New Roman" w:cs="Times New Roman"/>
          <w:spacing w:val="-1"/>
        </w:rPr>
        <w:t xml:space="preserve"> </w:t>
      </w:r>
      <w:r w:rsidRPr="0032695F">
        <w:rPr>
          <w:rFonts w:ascii="Times New Roman" w:hAnsi="Times New Roman" w:cs="Times New Roman"/>
          <w:spacing w:val="-1"/>
        </w:rPr>
        <w:t xml:space="preserve">м до </w:t>
      </w:r>
      <w:r w:rsidR="00F97EEE" w:rsidRPr="0032695F">
        <w:rPr>
          <w:rFonts w:ascii="Times New Roman" w:hAnsi="Times New Roman" w:cs="Times New Roman"/>
          <w:spacing w:val="-1"/>
        </w:rPr>
        <w:t>300,17</w:t>
      </w:r>
      <w:r w:rsidRPr="0032695F">
        <w:rPr>
          <w:rFonts w:ascii="Times New Roman" w:hAnsi="Times New Roman" w:cs="Times New Roman"/>
          <w:spacing w:val="-1"/>
        </w:rPr>
        <w:t xml:space="preserve"> м (</w:t>
      </w:r>
      <w:r w:rsidR="0032695F" w:rsidRPr="0032695F">
        <w:rPr>
          <w:rFonts w:ascii="Times New Roman" w:hAnsi="Times New Roman" w:cs="Times New Roman"/>
          <w:spacing w:val="-1"/>
        </w:rPr>
        <w:t>система высот у</w:t>
      </w:r>
      <w:r w:rsidR="00D804E3" w:rsidRPr="0032695F">
        <w:rPr>
          <w:rFonts w:ascii="Times New Roman" w:hAnsi="Times New Roman" w:cs="Times New Roman"/>
          <w:spacing w:val="-1"/>
        </w:rPr>
        <w:t>словная</w:t>
      </w:r>
      <w:r w:rsidRPr="0032695F">
        <w:rPr>
          <w:rFonts w:ascii="Times New Roman" w:hAnsi="Times New Roman" w:cs="Times New Roman"/>
          <w:spacing w:val="-1"/>
        </w:rPr>
        <w:t xml:space="preserve">). Относительное превышение (по устьям скважин) составляет </w:t>
      </w:r>
      <w:r w:rsidR="00876B80" w:rsidRPr="0032695F">
        <w:rPr>
          <w:rFonts w:ascii="Times New Roman" w:hAnsi="Times New Roman" w:cs="Times New Roman"/>
          <w:spacing w:val="-1"/>
        </w:rPr>
        <w:t>0,15</w:t>
      </w:r>
      <w:r w:rsidRPr="0032695F">
        <w:rPr>
          <w:rFonts w:ascii="Times New Roman" w:hAnsi="Times New Roman" w:cs="Times New Roman"/>
          <w:spacing w:val="-1"/>
        </w:rPr>
        <w:t xml:space="preserve"> м.  </w:t>
      </w:r>
    </w:p>
    <w:p w:rsidR="004B4B64" w:rsidRPr="0032695F" w:rsidRDefault="001F2C01" w:rsidP="004B4B64">
      <w:pPr>
        <w:ind w:left="567"/>
        <w:rPr>
          <w:rFonts w:ascii="Times New Roman" w:hAnsi="Times New Roman" w:cs="Times New Roman"/>
          <w:b/>
          <w:bCs/>
          <w:spacing w:val="-9"/>
        </w:rPr>
      </w:pPr>
      <w:r w:rsidRPr="0032695F">
        <w:rPr>
          <w:rFonts w:ascii="Times New Roman" w:hAnsi="Times New Roman" w:cs="Times New Roman"/>
          <w:spacing w:val="-1"/>
        </w:rPr>
        <w:t xml:space="preserve">          </w:t>
      </w:r>
      <w:r w:rsidR="004B4B64" w:rsidRPr="0032695F">
        <w:rPr>
          <w:rFonts w:ascii="Times New Roman" w:hAnsi="Times New Roman" w:cs="Times New Roman"/>
          <w:spacing w:val="-1"/>
        </w:rPr>
        <w:t>Рядом с</w:t>
      </w:r>
      <w:r w:rsidR="00E223F3" w:rsidRPr="0032695F">
        <w:rPr>
          <w:rFonts w:ascii="Times New Roman" w:hAnsi="Times New Roman" w:cs="Times New Roman"/>
          <w:spacing w:val="-1"/>
        </w:rPr>
        <w:t xml:space="preserve"> площадкой изысканий расположены:</w:t>
      </w:r>
      <w:r w:rsidR="004B4B64" w:rsidRPr="0032695F">
        <w:rPr>
          <w:rFonts w:ascii="Times New Roman" w:hAnsi="Times New Roman" w:cs="Times New Roman"/>
          <w:spacing w:val="-1"/>
        </w:rPr>
        <w:t xml:space="preserve"> ЛЭП</w:t>
      </w:r>
      <w:r w:rsidR="0032695F" w:rsidRPr="0032695F">
        <w:rPr>
          <w:rFonts w:ascii="Times New Roman" w:hAnsi="Times New Roman" w:cs="Times New Roman"/>
          <w:spacing w:val="-1"/>
        </w:rPr>
        <w:t>, газопровод, индивидуальная застройка</w:t>
      </w:r>
      <w:r w:rsidR="004B4B64" w:rsidRPr="0032695F">
        <w:rPr>
          <w:rFonts w:ascii="Times New Roman" w:hAnsi="Times New Roman" w:cs="Times New Roman"/>
          <w:spacing w:val="-1"/>
        </w:rPr>
        <w:t>.</w:t>
      </w:r>
    </w:p>
    <w:p w:rsidR="004B4B64" w:rsidRPr="0032695F" w:rsidRDefault="004B4B64" w:rsidP="004B4B64">
      <w:pPr>
        <w:pStyle w:val="51"/>
        <w:shd w:val="clear" w:color="auto" w:fill="FFFFFF"/>
        <w:tabs>
          <w:tab w:val="num" w:pos="1134"/>
        </w:tabs>
        <w:spacing w:before="7" w:line="240" w:lineRule="auto"/>
        <w:ind w:left="1494"/>
        <w:jc w:val="center"/>
        <w:rPr>
          <w:rFonts w:ascii="Times New Roman" w:hAnsi="Times New Roman" w:cs="Times New Roman"/>
          <w:b/>
          <w:bCs/>
          <w:spacing w:val="-9"/>
        </w:rPr>
      </w:pPr>
    </w:p>
    <w:p w:rsidR="004B4B64" w:rsidRPr="0032695F" w:rsidRDefault="004B4B64" w:rsidP="004B4B64">
      <w:pPr>
        <w:pStyle w:val="51"/>
        <w:shd w:val="clear" w:color="auto" w:fill="FFFFFF"/>
        <w:tabs>
          <w:tab w:val="num" w:pos="1134"/>
        </w:tabs>
        <w:spacing w:before="7" w:line="240" w:lineRule="auto"/>
        <w:ind w:left="1494"/>
        <w:jc w:val="center"/>
        <w:rPr>
          <w:rFonts w:ascii="Times New Roman" w:hAnsi="Times New Roman" w:cs="Times New Roman"/>
          <w:b/>
          <w:bCs/>
          <w:spacing w:val="-9"/>
        </w:rPr>
      </w:pPr>
    </w:p>
    <w:p w:rsidR="004B4B64" w:rsidRPr="0032695F" w:rsidRDefault="004B4B64" w:rsidP="004B4B64">
      <w:pPr>
        <w:pStyle w:val="51"/>
        <w:shd w:val="clear" w:color="auto" w:fill="FFFFFF"/>
        <w:tabs>
          <w:tab w:val="num" w:pos="1134"/>
        </w:tabs>
        <w:spacing w:before="7" w:line="240" w:lineRule="auto"/>
        <w:ind w:left="1494"/>
        <w:jc w:val="center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  <w:b/>
          <w:bCs/>
          <w:spacing w:val="-9"/>
        </w:rPr>
        <w:t xml:space="preserve">3. 2.   </w:t>
      </w:r>
      <w:r w:rsidRPr="0032695F">
        <w:rPr>
          <w:rFonts w:ascii="Times New Roman" w:hAnsi="Times New Roman" w:cs="Times New Roman"/>
          <w:b/>
          <w:bCs/>
        </w:rPr>
        <w:t>Краткая климатическая характеристика района работ</w:t>
      </w:r>
    </w:p>
    <w:p w:rsidR="004B4B64" w:rsidRPr="0032695F" w:rsidRDefault="004B4B64" w:rsidP="007D3F8B">
      <w:pPr>
        <w:shd w:val="clear" w:color="auto" w:fill="FFFFFF"/>
        <w:spacing w:before="7"/>
        <w:rPr>
          <w:rFonts w:ascii="Times New Roman" w:hAnsi="Times New Roman" w:cs="Times New Roman"/>
          <w:spacing w:val="-9"/>
        </w:rPr>
      </w:pPr>
    </w:p>
    <w:p w:rsidR="001F2C01" w:rsidRPr="0032695F" w:rsidRDefault="001F2C01" w:rsidP="001F2C01">
      <w:pPr>
        <w:shd w:val="clear" w:color="auto" w:fill="FFFFFF"/>
        <w:spacing w:before="7"/>
        <w:ind w:left="567" w:firstLine="567"/>
        <w:rPr>
          <w:rFonts w:ascii="Times New Roman" w:hAnsi="Times New Roman" w:cs="Times New Roman"/>
          <w:spacing w:val="-9"/>
        </w:rPr>
      </w:pPr>
      <w:r w:rsidRPr="0032695F">
        <w:rPr>
          <w:rFonts w:ascii="Times New Roman" w:hAnsi="Times New Roman" w:cs="Times New Roman"/>
          <w:spacing w:val="-9"/>
        </w:rPr>
        <w:t xml:space="preserve">Положение участка работ вдали от морей и океанов определяет особенности его климата. Климат района – континентальный, с четко выраженными сезонами года, с холодной продолжительной зимой с устойчивым снежным покровом,  длящейся около 5 месяцев, умеренно жарким или теплым, но сравнительно коротким летом, затяжными осенним и весенними периодами с ранними осенними и поздними весенними заморозками, </w:t>
      </w:r>
      <w:r w:rsidRPr="0032695F">
        <w:rPr>
          <w:rFonts w:ascii="Times New Roman" w:hAnsi="Times New Roman" w:cs="Times New Roman"/>
        </w:rPr>
        <w:t>с резкими колебаниями температуры воздуха по сезонам года и в течении суток</w:t>
      </w:r>
      <w:r w:rsidRPr="0032695F">
        <w:rPr>
          <w:rFonts w:ascii="Times New Roman" w:hAnsi="Times New Roman" w:cs="Times New Roman"/>
          <w:spacing w:val="-9"/>
        </w:rPr>
        <w:t>. Континентальность климата определяется средней годовой амплитудой температуры воздуха, которая в данном районе составляет 34</w:t>
      </w:r>
      <w:r w:rsidRPr="0032695F">
        <w:rPr>
          <w:rFonts w:ascii="Times New Roman" w:hAnsi="Times New Roman" w:cs="Times New Roman"/>
          <w:spacing w:val="-9"/>
          <w:vertAlign w:val="superscript"/>
        </w:rPr>
        <w:t>0</w:t>
      </w:r>
      <w:r w:rsidRPr="0032695F">
        <w:rPr>
          <w:rFonts w:ascii="Times New Roman" w:hAnsi="Times New Roman" w:cs="Times New Roman"/>
          <w:spacing w:val="-9"/>
        </w:rPr>
        <w:t>.</w:t>
      </w:r>
    </w:p>
    <w:p w:rsidR="001F2C01" w:rsidRPr="0032695F" w:rsidRDefault="001F2C01" w:rsidP="001F2C01">
      <w:pPr>
        <w:shd w:val="clear" w:color="auto" w:fill="FFFFFF"/>
        <w:spacing w:before="7"/>
        <w:ind w:left="567" w:firstLine="567"/>
        <w:rPr>
          <w:rFonts w:ascii="Times New Roman" w:hAnsi="Times New Roman" w:cs="Times New Roman"/>
          <w:spacing w:val="-9"/>
        </w:rPr>
      </w:pPr>
      <w:r w:rsidRPr="0032695F">
        <w:rPr>
          <w:rFonts w:ascii="Times New Roman" w:hAnsi="Times New Roman" w:cs="Times New Roman"/>
          <w:spacing w:val="-9"/>
        </w:rPr>
        <w:t xml:space="preserve">Большую роль в формировании климата на Урале зимой играет Сибирский антициклон, а также циклоническая деятельность на арктическом фронте. Нередко на погоду Урала оказывают влияния южные циклоны, перемещающиеся с Черного, Каспийского или Аральского морей, а также «ныряющие» с Баренцева моря. Вторжения арктических масс воздуха в тылу циклонов приводят к резким изменениям в состоянии погоды. </w:t>
      </w:r>
    </w:p>
    <w:p w:rsidR="0032695F" w:rsidRPr="0032695F" w:rsidRDefault="0032695F" w:rsidP="001F2C01">
      <w:pPr>
        <w:shd w:val="clear" w:color="auto" w:fill="FFFFFF"/>
        <w:spacing w:before="7"/>
        <w:ind w:left="567" w:firstLine="567"/>
        <w:rPr>
          <w:rFonts w:ascii="Times New Roman" w:hAnsi="Times New Roman" w:cs="Times New Roman"/>
          <w:spacing w:val="-9"/>
        </w:rPr>
      </w:pPr>
    </w:p>
    <w:p w:rsidR="0032695F" w:rsidRPr="0032695F" w:rsidRDefault="0032695F" w:rsidP="001F2C01">
      <w:pPr>
        <w:shd w:val="clear" w:color="auto" w:fill="FFFFFF"/>
        <w:spacing w:before="7"/>
        <w:ind w:left="567" w:firstLine="567"/>
        <w:rPr>
          <w:rFonts w:ascii="Times New Roman" w:hAnsi="Times New Roman" w:cs="Times New Roman"/>
          <w:spacing w:val="-9"/>
        </w:rPr>
      </w:pP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Согласно СНиП 2.01.01-82, СНиП 23-01-99 территория расположения участка работ относится к подрайону IВ климатического района I.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Климатические условия на площадке проектируемого строительства приводятся в соответствии с информацией, выданной ФГБУ «Челябинский ЦГМС» по данным метеостанции Миасс (2012-2013г.г.):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 тип климата – континентальный с холодной и снежной зимой и коротким умеренно теплым и влажным летом;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 средняя максимальная температура воздуха наиболее жаркого месяца (июль) - +24,0</w:t>
      </w:r>
      <w:r w:rsidRPr="0032695F">
        <w:rPr>
          <w:rFonts w:ascii="Times New Roman" w:hAnsi="Times New Roman" w:cs="Times New Roman"/>
          <w:vertAlign w:val="superscript"/>
        </w:rPr>
        <w:t>0</w:t>
      </w:r>
      <w:r w:rsidRPr="0032695F">
        <w:rPr>
          <w:rFonts w:ascii="Times New Roman" w:hAnsi="Times New Roman" w:cs="Times New Roman"/>
        </w:rPr>
        <w:t xml:space="preserve"> С;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-среднемесячная температура воздуха самого холодного месяца (январь) - -14,3</w:t>
      </w:r>
      <w:r w:rsidRPr="0032695F">
        <w:rPr>
          <w:rFonts w:ascii="Times New Roman" w:hAnsi="Times New Roman" w:cs="Times New Roman"/>
          <w:vertAlign w:val="superscript"/>
        </w:rPr>
        <w:t>0</w:t>
      </w:r>
      <w:r w:rsidRPr="0032695F">
        <w:rPr>
          <w:rFonts w:ascii="Times New Roman" w:hAnsi="Times New Roman" w:cs="Times New Roman"/>
        </w:rPr>
        <w:t xml:space="preserve"> С;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-средняя месячная и годовая температура воздуха, градусы Цельсия: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F2C01" w:rsidRPr="0032695F" w:rsidTr="002663B8"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Год</w:t>
            </w:r>
          </w:p>
        </w:tc>
      </w:tr>
      <w:tr w:rsidR="001F2C01" w:rsidRPr="0032695F" w:rsidTr="002663B8"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-14,3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-12,9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-6,2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-5,8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-11,9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2,1</w:t>
            </w:r>
          </w:p>
        </w:tc>
      </w:tr>
    </w:tbl>
    <w:p w:rsidR="001F2C01" w:rsidRPr="0032695F" w:rsidRDefault="001F2C01" w:rsidP="001F2C01">
      <w:pPr>
        <w:widowControl w:val="0"/>
        <w:autoSpaceDE w:val="0"/>
        <w:autoSpaceDN w:val="0"/>
        <w:adjustRightInd w:val="0"/>
        <w:ind w:left="-426" w:right="-92" w:firstLine="568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-продолжительность периода с положительными температурами воздуха – 204 дня;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-количество осадков за год – 434 мм;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-распределение осадков в течении года по месяцам, %:</w:t>
      </w: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1F2C01" w:rsidRPr="0032695F" w:rsidTr="002663B8">
        <w:trPr>
          <w:jc w:val="center"/>
        </w:trPr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XII</w:t>
            </w:r>
          </w:p>
        </w:tc>
      </w:tr>
      <w:tr w:rsidR="001F2C01" w:rsidRPr="0032695F" w:rsidTr="002663B8">
        <w:trPr>
          <w:jc w:val="center"/>
        </w:trPr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4</w:t>
            </w:r>
          </w:p>
        </w:tc>
      </w:tr>
    </w:tbl>
    <w:p w:rsidR="001F2C01" w:rsidRPr="0032695F" w:rsidRDefault="001F2C01" w:rsidP="001F2C01">
      <w:pPr>
        <w:widowControl w:val="0"/>
        <w:autoSpaceDE w:val="0"/>
        <w:autoSpaceDN w:val="0"/>
        <w:adjustRightInd w:val="0"/>
        <w:ind w:left="-426" w:right="-92" w:firstLine="568"/>
        <w:rPr>
          <w:rFonts w:ascii="Times New Roman" w:hAnsi="Times New Roman" w:cs="Times New Roman"/>
        </w:rPr>
      </w:pP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  <w:bCs/>
          <w:snapToGrid w:val="0"/>
        </w:rPr>
      </w:pPr>
      <w:r w:rsidRPr="0032695F">
        <w:rPr>
          <w:rFonts w:ascii="Times New Roman" w:hAnsi="Times New Roman" w:cs="Times New Roman"/>
          <w:bCs/>
          <w:snapToGrid w:val="0"/>
        </w:rPr>
        <w:t>- сумма жидких осадков за летний период года (июнь-август) – 211 мм;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  <w:bCs/>
          <w:snapToGrid w:val="0"/>
        </w:rPr>
      </w:pPr>
      <w:r w:rsidRPr="0032695F">
        <w:rPr>
          <w:rFonts w:ascii="Times New Roman" w:hAnsi="Times New Roman" w:cs="Times New Roman"/>
          <w:bCs/>
          <w:snapToGrid w:val="0"/>
        </w:rPr>
        <w:t>- сумма осадков за зимний период года (декабрь-февраль) – 47 мм;</w:t>
      </w:r>
    </w:p>
    <w:p w:rsidR="001F2C01" w:rsidRPr="0032695F" w:rsidRDefault="001F2C01" w:rsidP="001F2C01">
      <w:pPr>
        <w:widowControl w:val="0"/>
        <w:autoSpaceDE w:val="0"/>
        <w:autoSpaceDN w:val="0"/>
        <w:adjustRightInd w:val="0"/>
        <w:ind w:left="567" w:right="-92" w:firstLine="567"/>
        <w:rPr>
          <w:rFonts w:ascii="Times New Roman" w:hAnsi="Times New Roman" w:cs="Times New Roman"/>
          <w:bCs/>
          <w:snapToGrid w:val="0"/>
        </w:rPr>
      </w:pPr>
      <w:r w:rsidRPr="0032695F">
        <w:rPr>
          <w:rFonts w:ascii="Times New Roman" w:hAnsi="Times New Roman" w:cs="Times New Roman"/>
          <w:bCs/>
          <w:snapToGrid w:val="0"/>
        </w:rPr>
        <w:t>-средние многолетние запасы воды в снеге (мм) на последний день декады по снегосъемке на открытом участке:</w:t>
      </w:r>
    </w:p>
    <w:tbl>
      <w:tblPr>
        <w:tblW w:w="9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59"/>
        <w:gridCol w:w="559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881"/>
      </w:tblGrid>
      <w:tr w:rsidR="001F2C01" w:rsidRPr="0032695F" w:rsidTr="002663B8">
        <w:tc>
          <w:tcPr>
            <w:tcW w:w="630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Месяц</w:t>
            </w:r>
          </w:p>
        </w:tc>
        <w:tc>
          <w:tcPr>
            <w:tcW w:w="1689" w:type="dxa"/>
            <w:gridSpan w:val="3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ноябрь</w:t>
            </w:r>
          </w:p>
        </w:tc>
        <w:tc>
          <w:tcPr>
            <w:tcW w:w="1689" w:type="dxa"/>
            <w:gridSpan w:val="3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декабрь</w:t>
            </w:r>
          </w:p>
        </w:tc>
        <w:tc>
          <w:tcPr>
            <w:tcW w:w="1689" w:type="dxa"/>
            <w:gridSpan w:val="3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январь</w:t>
            </w:r>
          </w:p>
        </w:tc>
        <w:tc>
          <w:tcPr>
            <w:tcW w:w="1689" w:type="dxa"/>
            <w:gridSpan w:val="3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февраль</w:t>
            </w:r>
          </w:p>
        </w:tc>
        <w:tc>
          <w:tcPr>
            <w:tcW w:w="1689" w:type="dxa"/>
            <w:gridSpan w:val="3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март</w:t>
            </w:r>
          </w:p>
        </w:tc>
        <w:tc>
          <w:tcPr>
            <w:tcW w:w="882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апрель</w:t>
            </w:r>
          </w:p>
        </w:tc>
      </w:tr>
      <w:tr w:rsidR="001F2C01" w:rsidRPr="0032695F" w:rsidTr="002663B8">
        <w:tc>
          <w:tcPr>
            <w:tcW w:w="630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Декада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882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</w:t>
            </w:r>
          </w:p>
        </w:tc>
      </w:tr>
      <w:tr w:rsidR="001F2C01" w:rsidRPr="0032695F" w:rsidTr="002663B8">
        <w:tc>
          <w:tcPr>
            <w:tcW w:w="630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Запас воды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9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13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18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24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38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44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48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54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55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56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61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53</w:t>
            </w:r>
          </w:p>
        </w:tc>
        <w:tc>
          <w:tcPr>
            <w:tcW w:w="563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28</w:t>
            </w:r>
          </w:p>
        </w:tc>
        <w:tc>
          <w:tcPr>
            <w:tcW w:w="882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32695F"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  <w:t>7</w:t>
            </w:r>
          </w:p>
        </w:tc>
      </w:tr>
    </w:tbl>
    <w:p w:rsidR="001F2C01" w:rsidRPr="0032695F" w:rsidRDefault="001F2C01" w:rsidP="001F2C01">
      <w:pPr>
        <w:widowControl w:val="0"/>
        <w:autoSpaceDE w:val="0"/>
        <w:autoSpaceDN w:val="0"/>
        <w:adjustRightInd w:val="0"/>
        <w:ind w:left="-426" w:right="-92" w:firstLine="568"/>
        <w:rPr>
          <w:rFonts w:ascii="Times New Roman" w:hAnsi="Times New Roman" w:cs="Times New Roman"/>
          <w:bCs/>
          <w:snapToGrid w:val="0"/>
        </w:rPr>
      </w:pPr>
    </w:p>
    <w:p w:rsidR="001F2C01" w:rsidRPr="0032695F" w:rsidRDefault="001F2C01" w:rsidP="001F2C01">
      <w:pPr>
        <w:widowControl w:val="0"/>
        <w:ind w:left="567" w:right="-529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 среднегодовая повторяемость направлений ветра и штилей, %: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F2C01" w:rsidRPr="0032695F" w:rsidTr="002663B8">
        <w:trPr>
          <w:jc w:val="center"/>
        </w:trPr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ЮВ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ЮЗ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Штиль</w:t>
            </w:r>
          </w:p>
        </w:tc>
      </w:tr>
      <w:tr w:rsidR="001F2C01" w:rsidRPr="0032695F" w:rsidTr="002663B8">
        <w:trPr>
          <w:jc w:val="center"/>
        </w:trPr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vAlign w:val="center"/>
          </w:tcPr>
          <w:p w:rsidR="001F2C01" w:rsidRPr="0032695F" w:rsidRDefault="001F2C01" w:rsidP="002663B8">
            <w:pPr>
              <w:widowControl w:val="0"/>
              <w:ind w:right="-529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28</w:t>
            </w:r>
          </w:p>
        </w:tc>
      </w:tr>
    </w:tbl>
    <w:p w:rsidR="001F2C01" w:rsidRPr="0032695F" w:rsidRDefault="001F2C01" w:rsidP="00A61395">
      <w:pPr>
        <w:widowControl w:val="0"/>
        <w:ind w:right="-529"/>
        <w:rPr>
          <w:rFonts w:ascii="Times New Roman" w:hAnsi="Times New Roman" w:cs="Times New Roman"/>
        </w:rPr>
      </w:pPr>
    </w:p>
    <w:p w:rsidR="0032695F" w:rsidRPr="0032695F" w:rsidRDefault="0032695F" w:rsidP="00A61395">
      <w:pPr>
        <w:widowControl w:val="0"/>
        <w:ind w:right="-529"/>
        <w:rPr>
          <w:rFonts w:ascii="Times New Roman" w:hAnsi="Times New Roman" w:cs="Times New Roman"/>
        </w:rPr>
      </w:pPr>
    </w:p>
    <w:p w:rsidR="0032695F" w:rsidRPr="0032695F" w:rsidRDefault="0032695F" w:rsidP="00A61395">
      <w:pPr>
        <w:widowControl w:val="0"/>
        <w:ind w:right="-529"/>
        <w:rPr>
          <w:rFonts w:ascii="Times New Roman" w:hAnsi="Times New Roman" w:cs="Times New Roman"/>
        </w:rPr>
      </w:pPr>
    </w:p>
    <w:p w:rsidR="0032695F" w:rsidRPr="0032695F" w:rsidRDefault="0032695F" w:rsidP="00A61395">
      <w:pPr>
        <w:widowControl w:val="0"/>
        <w:ind w:right="-529"/>
        <w:rPr>
          <w:rFonts w:ascii="Times New Roman" w:hAnsi="Times New Roman" w:cs="Times New Roman"/>
        </w:rPr>
      </w:pPr>
    </w:p>
    <w:p w:rsidR="001F2C01" w:rsidRPr="0032695F" w:rsidRDefault="001F2C01" w:rsidP="001F2C01">
      <w:pPr>
        <w:widowControl w:val="0"/>
        <w:ind w:left="567" w:right="-529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</w:t>
      </w:r>
      <w:r w:rsidR="00A80874">
        <w:rPr>
          <w:rFonts w:ascii="Times New Roman" w:hAnsi="Times New Roman" w:cs="Times New Roman"/>
        </w:rPr>
        <w:t xml:space="preserve"> </w:t>
      </w:r>
      <w:r w:rsidRPr="0032695F">
        <w:rPr>
          <w:rFonts w:ascii="Times New Roman" w:hAnsi="Times New Roman" w:cs="Times New Roman"/>
        </w:rPr>
        <w:t>среднемесячная и годовая скорость ветра, м/с:</w:t>
      </w: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1F2C01" w:rsidRPr="0032695F" w:rsidTr="002663B8">
        <w:trPr>
          <w:jc w:val="center"/>
        </w:trPr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737" w:type="dxa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Год</w:t>
            </w:r>
          </w:p>
        </w:tc>
      </w:tr>
      <w:tr w:rsidR="001F2C01" w:rsidRPr="0032695F" w:rsidTr="002663B8">
        <w:trPr>
          <w:jc w:val="center"/>
        </w:trPr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6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37" w:type="dxa"/>
            <w:vAlign w:val="center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7" w:type="dxa"/>
          </w:tcPr>
          <w:p w:rsidR="001F2C01" w:rsidRPr="0032695F" w:rsidRDefault="001F2C01" w:rsidP="002663B8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1,9</w:t>
            </w:r>
          </w:p>
        </w:tc>
      </w:tr>
    </w:tbl>
    <w:p w:rsidR="001F2C01" w:rsidRPr="0032695F" w:rsidRDefault="001F2C01" w:rsidP="001F2C01">
      <w:pPr>
        <w:widowControl w:val="0"/>
        <w:ind w:left="-360" w:right="-529" w:firstLine="720"/>
        <w:rPr>
          <w:rFonts w:ascii="Times New Roman" w:hAnsi="Times New Roman" w:cs="Times New Roman"/>
        </w:rPr>
      </w:pPr>
    </w:p>
    <w:p w:rsidR="001F2C01" w:rsidRPr="0032695F" w:rsidRDefault="001F2C01" w:rsidP="001F2C01">
      <w:pPr>
        <w:widowControl w:val="0"/>
        <w:ind w:left="567" w:right="-529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 наибольшая скорость ветра 5% повторяемости – 27 м/сек;</w:t>
      </w:r>
    </w:p>
    <w:p w:rsidR="001F2C01" w:rsidRPr="0032695F" w:rsidRDefault="001F2C01" w:rsidP="001F2C01">
      <w:pPr>
        <w:widowControl w:val="0"/>
        <w:ind w:left="567" w:right="-529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- коэффициент, зависящий от стратификации атмосферы, А=160.</w:t>
      </w:r>
    </w:p>
    <w:p w:rsidR="001F2C01" w:rsidRPr="0032695F" w:rsidRDefault="001F2C01" w:rsidP="001F2C01">
      <w:pPr>
        <w:suppressAutoHyphens/>
        <w:autoSpaceDE w:val="0"/>
        <w:autoSpaceDN w:val="0"/>
        <w:adjustRightInd w:val="0"/>
        <w:ind w:left="567" w:right="-126" w:firstLine="567"/>
        <w:outlineLvl w:val="0"/>
        <w:rPr>
          <w:rFonts w:ascii="Times New Roman" w:hAnsi="Times New Roman" w:cs="Times New Roman"/>
        </w:rPr>
      </w:pPr>
    </w:p>
    <w:p w:rsidR="001F2C01" w:rsidRPr="0032695F" w:rsidRDefault="001F2C01" w:rsidP="001F2C01">
      <w:pPr>
        <w:suppressAutoHyphens/>
        <w:autoSpaceDE w:val="0"/>
        <w:autoSpaceDN w:val="0"/>
        <w:adjustRightInd w:val="0"/>
        <w:ind w:left="567" w:right="-126" w:firstLine="567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</w:rPr>
        <w:t xml:space="preserve">Сумма среднемесячных отрицательных температур 51,1. </w:t>
      </w:r>
      <w:r w:rsidRPr="0032695F">
        <w:rPr>
          <w:rFonts w:ascii="Times New Roman" w:hAnsi="Times New Roman"/>
        </w:rPr>
        <w:t>Температура воздуха наиболее холодной пятидневки (обеспеченность 0,98)-35</w:t>
      </w:r>
      <w:r w:rsidRPr="0032695F">
        <w:rPr>
          <w:rFonts w:ascii="Times New Roman" w:hAnsi="Times New Roman"/>
          <w:vertAlign w:val="superscript"/>
        </w:rPr>
        <w:t>0</w:t>
      </w:r>
      <w:r w:rsidRPr="0032695F">
        <w:rPr>
          <w:rFonts w:ascii="Times New Roman" w:hAnsi="Times New Roman"/>
        </w:rPr>
        <w:t xml:space="preserve">С. </w:t>
      </w:r>
      <w:r w:rsidRPr="0032695F">
        <w:rPr>
          <w:rFonts w:ascii="Times New Roman" w:hAnsi="Times New Roman" w:cs="Times New Roman"/>
        </w:rPr>
        <w:t>Нормативная глубина сезонного промерзания грунтов в г. Миассе определена расчетом согласно п. 2.27. СНиП 2.02.01-83* /1/ п. 2.124. «Пособия… к СНиП 2.02.01-83*» /2/ и составляет для глинистых   грунтов – 1,64 м, для супесей, песков мелких и пылеватых – 2,00 м, для песков гравелистых, крупных  и средней крупности – 2,15 м,  крупнообломочных - 2,43 м.</w:t>
      </w:r>
    </w:p>
    <w:p w:rsidR="007D3F8B" w:rsidRPr="0032695F" w:rsidRDefault="007D3F8B" w:rsidP="007D3F8B">
      <w:pPr>
        <w:suppressAutoHyphens/>
        <w:autoSpaceDE w:val="0"/>
        <w:autoSpaceDN w:val="0"/>
        <w:adjustRightInd w:val="0"/>
        <w:spacing w:line="240" w:lineRule="auto"/>
        <w:ind w:left="284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4B4B64" w:rsidRPr="0032695F" w:rsidRDefault="004B4B64" w:rsidP="004B4B64">
      <w:pPr>
        <w:suppressAutoHyphens/>
        <w:autoSpaceDE w:val="0"/>
        <w:autoSpaceDN w:val="0"/>
        <w:adjustRightInd w:val="0"/>
        <w:spacing w:line="240" w:lineRule="auto"/>
        <w:ind w:left="720" w:right="527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AE2C34" w:rsidRPr="0032695F" w:rsidRDefault="00AE2C34" w:rsidP="0073722D">
      <w:pPr>
        <w:suppressAutoHyphens/>
        <w:autoSpaceDE w:val="0"/>
        <w:autoSpaceDN w:val="0"/>
        <w:adjustRightInd w:val="0"/>
        <w:spacing w:line="240" w:lineRule="auto"/>
        <w:ind w:left="284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bookmarkStart w:id="0" w:name="_Toc163310338"/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284" w:right="527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3.3. Геологическое строение</w:t>
      </w:r>
      <w:bookmarkStart w:id="1" w:name="_Toc163310339"/>
      <w:bookmarkEnd w:id="0"/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540" w:right="527"/>
        <w:outlineLvl w:val="0"/>
      </w:pP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284" w:right="527"/>
        <w:jc w:val="center"/>
        <w:outlineLvl w:val="0"/>
        <w:rPr>
          <w:rFonts w:ascii="Times New Roman" w:hAnsi="Times New Roman" w:cs="Times New Roman"/>
        </w:rPr>
      </w:pPr>
    </w:p>
    <w:p w:rsidR="0021678B" w:rsidRPr="0032695F" w:rsidRDefault="0073722D" w:rsidP="0021678B">
      <w:pPr>
        <w:ind w:left="567" w:firstLine="567"/>
        <w:rPr>
          <w:rFonts w:ascii="Times New Roman" w:hAnsi="Times New Roman" w:cs="Times New Roman"/>
        </w:rPr>
      </w:pPr>
      <w:bookmarkStart w:id="2" w:name="_Toc160934216"/>
      <w:r w:rsidRPr="0032695F">
        <w:rPr>
          <w:rFonts w:ascii="Times New Roman" w:hAnsi="Times New Roman" w:cs="Times New Roman"/>
        </w:rPr>
        <w:t>В геологическом строении участка изысканий</w:t>
      </w:r>
      <w:r w:rsidR="00A61395" w:rsidRPr="0032695F">
        <w:rPr>
          <w:rFonts w:ascii="Times New Roman" w:hAnsi="Times New Roman" w:cs="Times New Roman"/>
        </w:rPr>
        <w:t>,</w:t>
      </w:r>
      <w:r w:rsidRPr="0032695F">
        <w:rPr>
          <w:rFonts w:ascii="Times New Roman" w:hAnsi="Times New Roman" w:cs="Times New Roman"/>
        </w:rPr>
        <w:t xml:space="preserve"> в пределах активной зоны  проектируемого сооружения на разведанную глубину </w:t>
      </w:r>
      <w:r w:rsidR="0096651D" w:rsidRPr="0032695F">
        <w:rPr>
          <w:rFonts w:ascii="Times New Roman" w:hAnsi="Times New Roman" w:cs="Times New Roman"/>
        </w:rPr>
        <w:t xml:space="preserve">до </w:t>
      </w:r>
      <w:r w:rsidR="00845085" w:rsidRPr="0032695F">
        <w:rPr>
          <w:rFonts w:ascii="Times New Roman" w:hAnsi="Times New Roman" w:cs="Times New Roman"/>
        </w:rPr>
        <w:t>6</w:t>
      </w:r>
      <w:r w:rsidRPr="0032695F">
        <w:rPr>
          <w:rFonts w:ascii="Times New Roman" w:hAnsi="Times New Roman" w:cs="Times New Roman"/>
        </w:rPr>
        <w:t>,0 м</w:t>
      </w:r>
      <w:r w:rsidR="0021678B" w:rsidRPr="0032695F">
        <w:rPr>
          <w:rFonts w:ascii="Times New Roman" w:hAnsi="Times New Roman" w:cs="Times New Roman"/>
        </w:rPr>
        <w:t xml:space="preserve">  принимают участие  скальные грунты палеозойского возраста, представленн</w:t>
      </w:r>
      <w:r w:rsidR="00845085" w:rsidRPr="0032695F">
        <w:rPr>
          <w:rFonts w:ascii="Times New Roman" w:hAnsi="Times New Roman" w:cs="Times New Roman"/>
        </w:rPr>
        <w:t>ые серпентинитом</w:t>
      </w:r>
      <w:r w:rsidR="007B210D" w:rsidRPr="0032695F">
        <w:rPr>
          <w:rFonts w:ascii="Times New Roman" w:hAnsi="Times New Roman" w:cs="Times New Roman"/>
        </w:rPr>
        <w:t xml:space="preserve"> (разборная скала)</w:t>
      </w:r>
      <w:r w:rsidR="0021678B" w:rsidRPr="0032695F">
        <w:rPr>
          <w:rFonts w:ascii="Times New Roman" w:hAnsi="Times New Roman" w:cs="Times New Roman"/>
        </w:rPr>
        <w:t xml:space="preserve">, </w:t>
      </w:r>
      <w:r w:rsidR="007B210D" w:rsidRPr="0032695F">
        <w:rPr>
          <w:rFonts w:ascii="Times New Roman" w:hAnsi="Times New Roman" w:cs="Times New Roman"/>
        </w:rPr>
        <w:t xml:space="preserve">измененным участками процессами физико-химического выветривания до элювиального суглинистого грунта. </w:t>
      </w:r>
      <w:r w:rsidR="0021678B" w:rsidRPr="0032695F">
        <w:rPr>
          <w:rFonts w:ascii="Times New Roman" w:hAnsi="Times New Roman" w:cs="Times New Roman"/>
        </w:rPr>
        <w:t xml:space="preserve">Сверху  повсеместно </w:t>
      </w:r>
      <w:r w:rsidR="001F2C01" w:rsidRPr="0032695F">
        <w:rPr>
          <w:rFonts w:ascii="Times New Roman" w:hAnsi="Times New Roman" w:cs="Times New Roman"/>
        </w:rPr>
        <w:t xml:space="preserve">развит </w:t>
      </w:r>
      <w:r w:rsidR="0021678B" w:rsidRPr="0032695F">
        <w:rPr>
          <w:rFonts w:ascii="Times New Roman" w:hAnsi="Times New Roman" w:cs="Times New Roman"/>
        </w:rPr>
        <w:t>почве</w:t>
      </w:r>
      <w:r w:rsidR="00845085" w:rsidRPr="0032695F">
        <w:rPr>
          <w:rFonts w:ascii="Times New Roman" w:hAnsi="Times New Roman" w:cs="Times New Roman"/>
        </w:rPr>
        <w:t>нно – растительный слой</w:t>
      </w:r>
      <w:r w:rsidR="0021678B" w:rsidRPr="0032695F">
        <w:rPr>
          <w:rFonts w:ascii="Times New Roman" w:hAnsi="Times New Roman" w:cs="Times New Roman"/>
        </w:rPr>
        <w:t>.</w:t>
      </w:r>
    </w:p>
    <w:p w:rsidR="0073722D" w:rsidRPr="0032695F" w:rsidRDefault="0073722D" w:rsidP="00A0030B">
      <w:pPr>
        <w:suppressAutoHyphens/>
        <w:autoSpaceDE w:val="0"/>
        <w:autoSpaceDN w:val="0"/>
        <w:adjustRightInd w:val="0"/>
        <w:ind w:left="567" w:firstLine="567"/>
        <w:outlineLvl w:val="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pStyle w:val="ab"/>
        <w:spacing w:after="0"/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Классификация грунтов выполнена согласно ГОСТ 25100-95 /8/.</w:t>
      </w:r>
    </w:p>
    <w:p w:rsidR="0073722D" w:rsidRPr="0032695F" w:rsidRDefault="0073722D" w:rsidP="0073722D">
      <w:pPr>
        <w:ind w:left="54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Последовательность напластования грунтов приве</w:t>
      </w:r>
      <w:r w:rsidR="007B210D" w:rsidRPr="0032695F">
        <w:rPr>
          <w:rFonts w:ascii="Times New Roman" w:hAnsi="Times New Roman" w:cs="Times New Roman"/>
        </w:rPr>
        <w:t>дена на инженерно- геологическом  разрезе</w:t>
      </w:r>
      <w:r w:rsidRPr="0032695F">
        <w:rPr>
          <w:rFonts w:ascii="Times New Roman" w:hAnsi="Times New Roman" w:cs="Times New Roman"/>
        </w:rPr>
        <w:t xml:space="preserve">  и литологических колонках горных выработок  (приложение 9.2., 9.3.).</w:t>
      </w:r>
    </w:p>
    <w:p w:rsidR="0073722D" w:rsidRPr="0032695F" w:rsidRDefault="0073722D" w:rsidP="0073722D">
      <w:pPr>
        <w:ind w:left="567" w:firstLine="567"/>
        <w:rPr>
          <w:rFonts w:ascii="Times New Roman" w:hAnsi="Times New Roman" w:cs="Times New Roman"/>
        </w:rPr>
      </w:pPr>
    </w:p>
    <w:p w:rsidR="0073722D" w:rsidRPr="0032695F" w:rsidRDefault="003D79CA" w:rsidP="003D79CA">
      <w:pPr>
        <w:ind w:left="567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  <w:snapToGrid w:val="0"/>
        </w:rPr>
        <w:t xml:space="preserve">         </w:t>
      </w:r>
      <w:r w:rsidR="0073722D" w:rsidRPr="0032695F">
        <w:rPr>
          <w:rFonts w:ascii="Times New Roman" w:hAnsi="Times New Roman" w:cs="Times New Roman"/>
          <w:snapToGrid w:val="0"/>
        </w:rPr>
        <w:t>Сводный геолого-литологический разрез участка изысканий до разведанной глубины представлен следующими возрастными и литологическими разновидностями грунтов (сверху вниз):</w:t>
      </w:r>
      <w:r w:rsidR="0073722D" w:rsidRPr="0032695F">
        <w:rPr>
          <w:rFonts w:ascii="Times New Roman" w:hAnsi="Times New Roman" w:cs="Times New Roman"/>
        </w:rPr>
        <w:t xml:space="preserve"> </w:t>
      </w:r>
      <w:r w:rsidR="0073722D" w:rsidRPr="0032695F">
        <w:rPr>
          <w:rFonts w:ascii="Times New Roman" w:hAnsi="Times New Roman" w:cs="Times New Roman"/>
          <w:b/>
          <w:bCs/>
        </w:rPr>
        <w:t xml:space="preserve">  </w:t>
      </w:r>
    </w:p>
    <w:p w:rsidR="0032695F" w:rsidRPr="0032695F" w:rsidRDefault="0032695F" w:rsidP="003D79CA">
      <w:pPr>
        <w:ind w:left="567"/>
        <w:rPr>
          <w:rFonts w:ascii="Times New Roman" w:hAnsi="Times New Roman" w:cs="Times New Roman"/>
          <w:b/>
          <w:bCs/>
        </w:rPr>
      </w:pPr>
    </w:p>
    <w:p w:rsidR="0032695F" w:rsidRPr="0032695F" w:rsidRDefault="0032695F" w:rsidP="003D79CA">
      <w:pPr>
        <w:ind w:left="567"/>
        <w:rPr>
          <w:rFonts w:ascii="Times New Roman" w:hAnsi="Times New Roman" w:cs="Times New Roman"/>
          <w:b/>
          <w:bCs/>
        </w:rPr>
      </w:pPr>
    </w:p>
    <w:p w:rsidR="0032695F" w:rsidRPr="0032695F" w:rsidRDefault="0032695F" w:rsidP="003D79CA">
      <w:pPr>
        <w:ind w:left="567"/>
        <w:rPr>
          <w:rFonts w:ascii="Times New Roman" w:hAnsi="Times New Roman" w:cs="Times New Roman"/>
          <w:b/>
          <w:bCs/>
        </w:rPr>
      </w:pPr>
    </w:p>
    <w:p w:rsidR="0073722D" w:rsidRPr="0032695F" w:rsidRDefault="0073722D" w:rsidP="0073722D">
      <w:pPr>
        <w:pStyle w:val="af5"/>
        <w:tabs>
          <w:tab w:val="left" w:pos="9724"/>
        </w:tabs>
        <w:spacing w:after="0"/>
        <w:ind w:left="567" w:right="96" w:firstLine="3033"/>
        <w:rPr>
          <w:rFonts w:ascii="Times New Roman" w:hAnsi="Times New Roman" w:cs="Times New Roman"/>
          <w:bCs/>
          <w:i/>
          <w:iCs/>
        </w:rPr>
      </w:pPr>
      <w:r w:rsidRPr="0032695F">
        <w:rPr>
          <w:rFonts w:ascii="Times New Roman" w:hAnsi="Times New Roman" w:cs="Times New Roman"/>
          <w:bCs/>
        </w:rPr>
        <w:t xml:space="preserve">  </w:t>
      </w:r>
      <w:r w:rsidRPr="0032695F">
        <w:rPr>
          <w:rFonts w:ascii="Times New Roman" w:hAnsi="Times New Roman" w:cs="Times New Roman"/>
          <w:bCs/>
          <w:u w:val="single"/>
        </w:rPr>
        <w:t xml:space="preserve">Кайнозойская группа </w:t>
      </w:r>
      <w:r w:rsidRPr="0032695F">
        <w:rPr>
          <w:rFonts w:ascii="Times New Roman" w:hAnsi="Times New Roman" w:cs="Times New Roman"/>
          <w:bCs/>
          <w:u w:val="single"/>
          <w:lang w:val="en-US"/>
        </w:rPr>
        <w:t>KZ</w:t>
      </w:r>
    </w:p>
    <w:p w:rsidR="0073722D" w:rsidRPr="0032695F" w:rsidRDefault="0073722D" w:rsidP="0073722D">
      <w:pPr>
        <w:jc w:val="center"/>
        <w:rPr>
          <w:rFonts w:ascii="Times New Roman" w:hAnsi="Times New Roman" w:cs="Times New Roman"/>
          <w:bCs/>
          <w:u w:val="single"/>
        </w:rPr>
      </w:pPr>
      <w:r w:rsidRPr="0032695F">
        <w:rPr>
          <w:rFonts w:ascii="Times New Roman" w:hAnsi="Times New Roman" w:cs="Times New Roman"/>
          <w:bCs/>
          <w:u w:val="single"/>
        </w:rPr>
        <w:t xml:space="preserve">Четвертичная система </w:t>
      </w:r>
      <w:r w:rsidRPr="0032695F">
        <w:rPr>
          <w:rFonts w:ascii="Times New Roman" w:hAnsi="Times New Roman" w:cs="Times New Roman"/>
          <w:bCs/>
          <w:u w:val="single"/>
          <w:lang w:val="en-US"/>
        </w:rPr>
        <w:t>Q</w:t>
      </w:r>
    </w:p>
    <w:p w:rsidR="0073722D" w:rsidRPr="0032695F" w:rsidRDefault="0073722D" w:rsidP="0073722D">
      <w:pPr>
        <w:jc w:val="center"/>
        <w:rPr>
          <w:rFonts w:ascii="Times New Roman" w:hAnsi="Times New Roman" w:cs="Times New Roman"/>
          <w:bCs/>
          <w:u w:val="single"/>
          <w:vertAlign w:val="subscript"/>
        </w:rPr>
      </w:pPr>
      <w:r w:rsidRPr="0032695F">
        <w:rPr>
          <w:rFonts w:ascii="Times New Roman" w:hAnsi="Times New Roman" w:cs="Times New Roman"/>
          <w:bCs/>
          <w:u w:val="single"/>
        </w:rPr>
        <w:t xml:space="preserve">Современные отложения (голоцен) </w:t>
      </w:r>
      <w:r w:rsidRPr="0032695F">
        <w:rPr>
          <w:rFonts w:ascii="Times New Roman" w:hAnsi="Times New Roman" w:cs="Times New Roman"/>
          <w:bCs/>
          <w:u w:val="single"/>
          <w:lang w:val="en-US"/>
        </w:rPr>
        <w:t>Q</w:t>
      </w:r>
      <w:r w:rsidRPr="0032695F">
        <w:rPr>
          <w:rFonts w:ascii="Times New Roman" w:hAnsi="Times New Roman" w:cs="Times New Roman"/>
          <w:bCs/>
          <w:u w:val="single"/>
          <w:vertAlign w:val="subscript"/>
        </w:rPr>
        <w:t>4</w:t>
      </w:r>
    </w:p>
    <w:p w:rsidR="002429EB" w:rsidRPr="0032695F" w:rsidRDefault="002429EB" w:rsidP="002C659D">
      <w:pPr>
        <w:pStyle w:val="14"/>
        <w:ind w:left="0"/>
        <w:rPr>
          <w:rFonts w:ascii="Times New Roman" w:hAnsi="Times New Roman"/>
        </w:rPr>
      </w:pPr>
    </w:p>
    <w:p w:rsidR="001D3AB6" w:rsidRPr="0032695F" w:rsidRDefault="001D3AB6" w:rsidP="00D804E3">
      <w:pPr>
        <w:shd w:val="clear" w:color="auto" w:fill="FFFFFF"/>
        <w:tabs>
          <w:tab w:val="left" w:pos="1134"/>
        </w:tabs>
        <w:spacing w:before="5"/>
        <w:ind w:left="567"/>
        <w:rPr>
          <w:rFonts w:ascii="Times New Roman" w:hAnsi="Times New Roman"/>
          <w:spacing w:val="-1"/>
        </w:rPr>
      </w:pPr>
      <w:r w:rsidRPr="0032695F">
        <w:rPr>
          <w:rFonts w:ascii="Times New Roman" w:hAnsi="Times New Roman"/>
          <w:b/>
        </w:rPr>
        <w:t xml:space="preserve">         Почва </w:t>
      </w:r>
      <w:r w:rsidRPr="0032695F">
        <w:rPr>
          <w:rFonts w:ascii="Times New Roman" w:hAnsi="Times New Roman"/>
          <w:b/>
          <w:i/>
        </w:rPr>
        <w:t>(</w:t>
      </w:r>
      <w:r w:rsidRPr="0032695F">
        <w:rPr>
          <w:rFonts w:ascii="Times New Roman" w:hAnsi="Times New Roman"/>
          <w:b/>
          <w:i/>
          <w:lang w:val="en-US"/>
        </w:rPr>
        <w:t>bQ</w:t>
      </w:r>
      <w:r w:rsidRPr="0032695F">
        <w:rPr>
          <w:rFonts w:ascii="Calibri" w:hAnsi="Calibri"/>
          <w:b/>
          <w:i/>
        </w:rPr>
        <w:t>₄) -</w:t>
      </w:r>
      <w:r w:rsidRPr="0032695F">
        <w:rPr>
          <w:rFonts w:ascii="Times New Roman" w:hAnsi="Times New Roman"/>
        </w:rPr>
        <w:t xml:space="preserve"> поверхностный, плодородный слой с растительным покровом, </w:t>
      </w:r>
      <w:r w:rsidRPr="0032695F">
        <w:rPr>
          <w:rFonts w:ascii="Times New Roman" w:hAnsi="Times New Roman"/>
          <w:spacing w:val="-1"/>
        </w:rPr>
        <w:t xml:space="preserve">с корнями растений. </w:t>
      </w:r>
    </w:p>
    <w:p w:rsidR="001D3AB6" w:rsidRPr="0032695F" w:rsidRDefault="00D804E3" w:rsidP="00D804E3">
      <w:pPr>
        <w:tabs>
          <w:tab w:val="left" w:pos="1134"/>
        </w:tabs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</w:t>
      </w:r>
      <w:r w:rsidR="001D3AB6" w:rsidRPr="0032695F">
        <w:rPr>
          <w:rFonts w:ascii="Times New Roman" w:hAnsi="Times New Roman"/>
        </w:rPr>
        <w:t xml:space="preserve">Встречена </w:t>
      </w:r>
      <w:r w:rsidR="002C659D" w:rsidRPr="0032695F">
        <w:rPr>
          <w:rFonts w:ascii="Times New Roman" w:hAnsi="Times New Roman"/>
        </w:rPr>
        <w:t xml:space="preserve"> всеми скважинами</w:t>
      </w:r>
      <w:r w:rsidR="001D3AB6" w:rsidRPr="0032695F">
        <w:rPr>
          <w:rFonts w:ascii="Times New Roman" w:hAnsi="Times New Roman"/>
        </w:rPr>
        <w:t>.  Мощность  слоя</w:t>
      </w:r>
      <w:r w:rsidR="001F2C01" w:rsidRPr="0032695F">
        <w:rPr>
          <w:rFonts w:ascii="Times New Roman" w:hAnsi="Times New Roman"/>
        </w:rPr>
        <w:t xml:space="preserve">  0,</w:t>
      </w:r>
      <w:r w:rsidR="00962061" w:rsidRPr="0032695F">
        <w:rPr>
          <w:rFonts w:ascii="Times New Roman" w:hAnsi="Times New Roman"/>
        </w:rPr>
        <w:t>3</w:t>
      </w:r>
      <w:r w:rsidR="001D3AB6" w:rsidRPr="0032695F">
        <w:rPr>
          <w:rFonts w:ascii="Times New Roman" w:hAnsi="Times New Roman"/>
        </w:rPr>
        <w:t xml:space="preserve"> м. </w:t>
      </w:r>
    </w:p>
    <w:p w:rsidR="001D3AB6" w:rsidRPr="0032695F" w:rsidRDefault="001D3AB6" w:rsidP="00D804E3">
      <w:pPr>
        <w:tabs>
          <w:tab w:val="left" w:pos="1134"/>
        </w:tabs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Как отдельный ИГЭ не описывается. </w:t>
      </w:r>
    </w:p>
    <w:p w:rsidR="005A1141" w:rsidRPr="0032695F" w:rsidRDefault="005A1141" w:rsidP="005A1141">
      <w:pPr>
        <w:jc w:val="center"/>
        <w:rPr>
          <w:rFonts w:ascii="Times New Roman" w:hAnsi="Times New Roman"/>
          <w:bCs/>
          <w:u w:val="single"/>
        </w:rPr>
      </w:pPr>
      <w:r w:rsidRPr="0032695F">
        <w:rPr>
          <w:rFonts w:ascii="Times New Roman" w:hAnsi="Times New Roman"/>
          <w:bCs/>
          <w:u w:val="single"/>
        </w:rPr>
        <w:t>Мезозойская  группа М</w:t>
      </w:r>
      <w:r w:rsidRPr="0032695F">
        <w:rPr>
          <w:rFonts w:ascii="Times New Roman" w:hAnsi="Times New Roman"/>
          <w:bCs/>
          <w:u w:val="single"/>
          <w:lang w:val="en-US"/>
        </w:rPr>
        <w:t>Z</w:t>
      </w:r>
    </w:p>
    <w:p w:rsidR="005A1141" w:rsidRPr="0032695F" w:rsidRDefault="005A1141" w:rsidP="005A1141">
      <w:pPr>
        <w:spacing w:line="240" w:lineRule="auto"/>
        <w:ind w:left="1080"/>
        <w:rPr>
          <w:rFonts w:ascii="Times New Roman" w:hAnsi="Times New Roman"/>
        </w:rPr>
      </w:pPr>
    </w:p>
    <w:p w:rsidR="005A1141" w:rsidRPr="0032695F" w:rsidRDefault="005A1141" w:rsidP="005A1141">
      <w:pPr>
        <w:tabs>
          <w:tab w:val="left" w:pos="1134"/>
        </w:tabs>
        <w:ind w:left="539" w:firstLine="680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  <w:b/>
          <w:bCs/>
        </w:rPr>
        <w:t>ИГЭ- 1. Суглинок</w:t>
      </w:r>
      <w:r w:rsidRPr="0032695F">
        <w:rPr>
          <w:rFonts w:ascii="Times New Roman" w:hAnsi="Times New Roman" w:cs="Times New Roman"/>
        </w:rPr>
        <w:t xml:space="preserve"> </w:t>
      </w:r>
      <w:r w:rsidR="007B210D" w:rsidRPr="0032695F">
        <w:rPr>
          <w:rFonts w:ascii="Times New Roman" w:hAnsi="Times New Roman" w:cs="Times New Roman"/>
          <w:b/>
        </w:rPr>
        <w:t xml:space="preserve">элювиальный </w:t>
      </w:r>
      <w:r w:rsidRPr="0032695F">
        <w:rPr>
          <w:rFonts w:ascii="Times New Roman" w:hAnsi="Times New Roman" w:cs="Times New Roman"/>
          <w:b/>
          <w:bCs/>
          <w:i/>
          <w:iCs/>
        </w:rPr>
        <w:t>(</w:t>
      </w:r>
      <w:r w:rsidRPr="0032695F">
        <w:rPr>
          <w:rFonts w:ascii="Times New Roman" w:hAnsi="Times New Roman" w:cs="Times New Roman"/>
          <w:b/>
          <w:bCs/>
          <w:i/>
          <w:iCs/>
          <w:lang w:val="en-US"/>
        </w:rPr>
        <w:t>eMZ</w:t>
      </w:r>
      <w:r w:rsidRPr="0032695F">
        <w:rPr>
          <w:rFonts w:ascii="Calibri" w:hAnsi="Calibri" w:cs="Calibri"/>
          <w:b/>
          <w:bCs/>
          <w:i/>
          <w:iCs/>
        </w:rPr>
        <w:t xml:space="preserve">) </w:t>
      </w:r>
      <w:r w:rsidRPr="0032695F">
        <w:rPr>
          <w:rFonts w:ascii="Times New Roman" w:hAnsi="Times New Roman" w:cs="Times New Roman"/>
          <w:b/>
          <w:bCs/>
          <w:i/>
          <w:iCs/>
        </w:rPr>
        <w:t>-</w:t>
      </w:r>
      <w:r w:rsidRPr="0032695F">
        <w:rPr>
          <w:rFonts w:ascii="Calibri" w:hAnsi="Calibri" w:cs="Calibri"/>
        </w:rPr>
        <w:t xml:space="preserve">  </w:t>
      </w:r>
      <w:r w:rsidRPr="0032695F">
        <w:rPr>
          <w:rFonts w:ascii="Times New Roman" w:hAnsi="Times New Roman" w:cs="Times New Roman"/>
        </w:rPr>
        <w:t>серовато-коричневого, желтовато-к</w:t>
      </w:r>
      <w:r w:rsidR="007B210D" w:rsidRPr="0032695F">
        <w:rPr>
          <w:rFonts w:ascii="Times New Roman" w:hAnsi="Times New Roman" w:cs="Times New Roman"/>
        </w:rPr>
        <w:t>оричневого, светло-серого цвета, структурный</w:t>
      </w:r>
      <w:r w:rsidRPr="0032695F">
        <w:rPr>
          <w:rFonts w:ascii="Times New Roman" w:hAnsi="Times New Roman" w:cs="Times New Roman"/>
        </w:rPr>
        <w:t xml:space="preserve">  (кора выветривания по серпентинитам), </w:t>
      </w:r>
      <w:r w:rsidR="007B210D" w:rsidRPr="0032695F">
        <w:rPr>
          <w:rFonts w:ascii="Times New Roman" w:hAnsi="Times New Roman" w:cs="Times New Roman"/>
        </w:rPr>
        <w:t xml:space="preserve">твердый, легкий песчанистый, </w:t>
      </w:r>
      <w:r w:rsidRPr="0032695F">
        <w:rPr>
          <w:rFonts w:ascii="Times New Roman" w:hAnsi="Times New Roman" w:cs="Times New Roman"/>
        </w:rPr>
        <w:t xml:space="preserve">с останцами </w:t>
      </w:r>
      <w:r w:rsidR="007B210D" w:rsidRPr="0032695F">
        <w:rPr>
          <w:rFonts w:ascii="Times New Roman" w:hAnsi="Times New Roman" w:cs="Times New Roman"/>
        </w:rPr>
        <w:t>рухляковых скальных</w:t>
      </w:r>
      <w:r w:rsidRPr="0032695F">
        <w:rPr>
          <w:rFonts w:ascii="Times New Roman" w:hAnsi="Times New Roman" w:cs="Times New Roman"/>
        </w:rPr>
        <w:t xml:space="preserve"> пород. </w:t>
      </w:r>
    </w:p>
    <w:p w:rsidR="005A1141" w:rsidRPr="0032695F" w:rsidRDefault="007B210D" w:rsidP="007B210D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              </w:t>
      </w:r>
      <w:r w:rsidR="005A1141" w:rsidRPr="0032695F">
        <w:rPr>
          <w:rFonts w:ascii="Times New Roman" w:hAnsi="Times New Roman" w:cs="Times New Roman"/>
        </w:rPr>
        <w:t>Встречен  скважиной  № 2.  Мощность слоя 1,2  м.</w:t>
      </w:r>
    </w:p>
    <w:p w:rsidR="007B210D" w:rsidRPr="0032695F" w:rsidRDefault="007B210D" w:rsidP="005A1141">
      <w:pPr>
        <w:spacing w:line="240" w:lineRule="auto"/>
        <w:ind w:left="720"/>
        <w:jc w:val="center"/>
        <w:rPr>
          <w:rFonts w:ascii="Times New Roman" w:hAnsi="Times New Roman"/>
          <w:u w:val="single"/>
        </w:rPr>
      </w:pPr>
    </w:p>
    <w:p w:rsidR="005A1141" w:rsidRPr="0032695F" w:rsidRDefault="005A1141" w:rsidP="005A1141">
      <w:pPr>
        <w:spacing w:line="240" w:lineRule="auto"/>
        <w:ind w:left="720"/>
        <w:jc w:val="center"/>
        <w:rPr>
          <w:rFonts w:ascii="Times New Roman" w:hAnsi="Times New Roman"/>
          <w:u w:val="single"/>
        </w:rPr>
      </w:pPr>
      <w:r w:rsidRPr="0032695F">
        <w:rPr>
          <w:rFonts w:ascii="Times New Roman" w:hAnsi="Times New Roman"/>
          <w:u w:val="single"/>
        </w:rPr>
        <w:t>Палеозойская группа Р</w:t>
      </w:r>
      <w:r w:rsidRPr="0032695F">
        <w:rPr>
          <w:rFonts w:ascii="Times New Roman" w:hAnsi="Times New Roman"/>
          <w:u w:val="single"/>
          <w:lang w:val="en-US"/>
        </w:rPr>
        <w:t>Z</w:t>
      </w:r>
    </w:p>
    <w:p w:rsidR="005A1141" w:rsidRPr="0032695F" w:rsidRDefault="005A1141" w:rsidP="005A1141">
      <w:pPr>
        <w:spacing w:line="240" w:lineRule="auto"/>
        <w:ind w:left="720"/>
        <w:jc w:val="center"/>
        <w:rPr>
          <w:rFonts w:ascii="Times New Roman" w:hAnsi="Times New Roman"/>
          <w:b/>
          <w:iCs/>
          <w:spacing w:val="-2"/>
        </w:rPr>
      </w:pPr>
    </w:p>
    <w:p w:rsidR="007B210D" w:rsidRDefault="004F412E" w:rsidP="004F412E">
      <w:pPr>
        <w:shd w:val="clear" w:color="auto" w:fill="FFFFFF"/>
        <w:spacing w:before="192"/>
        <w:ind w:left="567" w:right="19"/>
        <w:rPr>
          <w:rFonts w:ascii="Times New Roman" w:hAnsi="Times New Roman"/>
        </w:rPr>
      </w:pPr>
      <w:r>
        <w:rPr>
          <w:rFonts w:ascii="Times New Roman" w:hAnsi="Times New Roman"/>
          <w:b/>
          <w:iCs/>
          <w:spacing w:val="-2"/>
        </w:rPr>
        <w:t xml:space="preserve">        </w:t>
      </w:r>
      <w:r w:rsidR="007B210D" w:rsidRPr="0032695F">
        <w:rPr>
          <w:rFonts w:ascii="Times New Roman" w:hAnsi="Times New Roman"/>
          <w:b/>
          <w:iCs/>
          <w:spacing w:val="-2"/>
        </w:rPr>
        <w:t xml:space="preserve">ИГЭ-2. Серпентинит очень низкой прочности </w:t>
      </w:r>
      <w:r w:rsidR="007B210D" w:rsidRPr="0032695F">
        <w:rPr>
          <w:rFonts w:ascii="Times New Roman" w:hAnsi="Times New Roman"/>
          <w:b/>
          <w:i/>
          <w:iCs/>
          <w:spacing w:val="-2"/>
        </w:rPr>
        <w:t>(Р</w:t>
      </w:r>
      <w:r w:rsidR="007B210D" w:rsidRPr="0032695F">
        <w:rPr>
          <w:rFonts w:ascii="Times New Roman" w:hAnsi="Times New Roman"/>
          <w:b/>
          <w:i/>
          <w:iCs/>
          <w:spacing w:val="-2"/>
          <w:lang w:val="en-US"/>
        </w:rPr>
        <w:t>Z</w:t>
      </w:r>
      <w:r w:rsidR="007B210D" w:rsidRPr="0032695F">
        <w:rPr>
          <w:rFonts w:ascii="Times New Roman" w:hAnsi="Times New Roman"/>
          <w:b/>
          <w:i/>
          <w:iCs/>
          <w:spacing w:val="-2"/>
        </w:rPr>
        <w:t>)</w:t>
      </w:r>
      <w:r w:rsidR="007B210D" w:rsidRPr="0032695F">
        <w:rPr>
          <w:rFonts w:ascii="Times New Roman" w:hAnsi="Times New Roman"/>
          <w:iCs/>
          <w:spacing w:val="-2"/>
        </w:rPr>
        <w:t xml:space="preserve">  (рухляк) - зеленовато-серого, желтовато-коричневого, желтовато-серого цвета, </w:t>
      </w:r>
      <w:r w:rsidR="007B210D" w:rsidRPr="0032695F">
        <w:rPr>
          <w:rFonts w:ascii="Times New Roman" w:hAnsi="Times New Roman"/>
        </w:rPr>
        <w:t>мелкозернистой структуры, слоистой текстуры, сильновыветрелый, сильнотрещиноватый,  размягчаемый в воде</w:t>
      </w:r>
      <w:r w:rsidR="004362EC">
        <w:rPr>
          <w:rFonts w:ascii="Times New Roman" w:hAnsi="Times New Roman"/>
        </w:rPr>
        <w:t>, с гнездами щебня</w:t>
      </w:r>
      <w:r w:rsidR="007B210D" w:rsidRPr="0032695F">
        <w:rPr>
          <w:rFonts w:ascii="Times New Roman" w:hAnsi="Times New Roman"/>
        </w:rPr>
        <w:t>.</w:t>
      </w:r>
    </w:p>
    <w:p w:rsidR="004F412E" w:rsidRPr="004F412E" w:rsidRDefault="004F412E" w:rsidP="004F412E">
      <w:pPr>
        <w:shd w:val="clear" w:color="auto" w:fill="FFFFFF"/>
        <w:spacing w:before="192"/>
        <w:ind w:left="567" w:right="19"/>
        <w:rPr>
          <w:rFonts w:ascii="Times New Roman" w:hAnsi="Times New Roman"/>
        </w:rPr>
      </w:pPr>
      <w:r>
        <w:rPr>
          <w:rFonts w:ascii="Times New Roman" w:hAnsi="Times New Roman"/>
          <w:b/>
          <w:iCs/>
          <w:spacing w:val="-2"/>
        </w:rPr>
        <w:t xml:space="preserve">         </w:t>
      </w:r>
      <w:r w:rsidRPr="004F412E">
        <w:rPr>
          <w:rFonts w:ascii="Times New Roman" w:hAnsi="Times New Roman"/>
          <w:iCs/>
          <w:spacing w:val="-2"/>
        </w:rPr>
        <w:t xml:space="preserve">При бурении керн поднимается в виде щебня низкой прочности (рассыпается в руках). </w:t>
      </w:r>
    </w:p>
    <w:p w:rsidR="007B210D" w:rsidRPr="0032695F" w:rsidRDefault="007B210D" w:rsidP="007B210D">
      <w:pPr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  <w:iCs/>
          <w:spacing w:val="-2"/>
        </w:rPr>
        <w:t>Встречены  скважиной  № 2. Пройденная мощность слоя 4,5 м, и скважиной, пройденной до глубины  6,0 м, до конца не выявлена</w:t>
      </w:r>
      <w:r w:rsidRPr="0032695F">
        <w:rPr>
          <w:rFonts w:ascii="Times New Roman" w:hAnsi="Times New Roman"/>
        </w:rPr>
        <w:t>.</w:t>
      </w:r>
    </w:p>
    <w:p w:rsidR="005A1141" w:rsidRDefault="0032695F" w:rsidP="005A1141">
      <w:pPr>
        <w:shd w:val="clear" w:color="auto" w:fill="FFFFFF"/>
        <w:spacing w:before="192"/>
        <w:ind w:left="567" w:right="19" w:firstLine="567"/>
        <w:rPr>
          <w:rFonts w:ascii="Times New Roman" w:hAnsi="Times New Roman"/>
        </w:rPr>
      </w:pPr>
      <w:r w:rsidRPr="0032695F">
        <w:rPr>
          <w:rFonts w:ascii="Times New Roman" w:hAnsi="Times New Roman"/>
          <w:b/>
          <w:iCs/>
          <w:spacing w:val="-2"/>
        </w:rPr>
        <w:t xml:space="preserve"> </w:t>
      </w:r>
      <w:r w:rsidR="009B7A6B" w:rsidRPr="0032695F">
        <w:rPr>
          <w:rFonts w:ascii="Times New Roman" w:hAnsi="Times New Roman"/>
          <w:b/>
          <w:iCs/>
          <w:spacing w:val="-2"/>
        </w:rPr>
        <w:t>ИГЭ-3. Серпентинит</w:t>
      </w:r>
      <w:r w:rsidR="005A1141" w:rsidRPr="0032695F">
        <w:rPr>
          <w:rFonts w:ascii="Times New Roman" w:hAnsi="Times New Roman"/>
          <w:b/>
          <w:iCs/>
          <w:spacing w:val="-2"/>
        </w:rPr>
        <w:t xml:space="preserve">  </w:t>
      </w:r>
      <w:r w:rsidR="009B7A6B" w:rsidRPr="004F412E">
        <w:rPr>
          <w:rFonts w:ascii="Times New Roman" w:hAnsi="Times New Roman"/>
          <w:b/>
          <w:iCs/>
          <w:spacing w:val="-2"/>
        </w:rPr>
        <w:t>малопрочный</w:t>
      </w:r>
      <w:r w:rsidR="005A1141" w:rsidRPr="004F412E">
        <w:rPr>
          <w:rFonts w:ascii="Times New Roman" w:hAnsi="Times New Roman"/>
          <w:b/>
          <w:iCs/>
          <w:spacing w:val="-2"/>
        </w:rPr>
        <w:t xml:space="preserve"> </w:t>
      </w:r>
      <w:r w:rsidR="005A1141" w:rsidRPr="0032695F">
        <w:rPr>
          <w:rFonts w:ascii="Times New Roman" w:hAnsi="Times New Roman"/>
          <w:b/>
          <w:i/>
          <w:iCs/>
          <w:spacing w:val="-2"/>
        </w:rPr>
        <w:t>(Р</w:t>
      </w:r>
      <w:r w:rsidR="005A1141" w:rsidRPr="0032695F">
        <w:rPr>
          <w:rFonts w:ascii="Times New Roman" w:hAnsi="Times New Roman"/>
          <w:b/>
          <w:i/>
          <w:iCs/>
          <w:spacing w:val="-2"/>
          <w:lang w:val="en-US"/>
        </w:rPr>
        <w:t>Z</w:t>
      </w:r>
      <w:r w:rsidR="005A1141" w:rsidRPr="0032695F">
        <w:rPr>
          <w:rFonts w:ascii="Times New Roman" w:hAnsi="Times New Roman"/>
          <w:b/>
          <w:i/>
          <w:iCs/>
          <w:spacing w:val="-2"/>
        </w:rPr>
        <w:t>)</w:t>
      </w:r>
      <w:r w:rsidR="004F412E">
        <w:rPr>
          <w:rFonts w:ascii="Times New Roman" w:hAnsi="Times New Roman"/>
          <w:b/>
          <w:i/>
          <w:iCs/>
          <w:spacing w:val="-2"/>
        </w:rPr>
        <w:t xml:space="preserve"> </w:t>
      </w:r>
      <w:r w:rsidR="004F412E">
        <w:rPr>
          <w:rFonts w:ascii="Times New Roman" w:hAnsi="Times New Roman"/>
          <w:iCs/>
          <w:spacing w:val="-2"/>
        </w:rPr>
        <w:t>(разборная скала)</w:t>
      </w:r>
      <w:r w:rsidR="005A1141" w:rsidRPr="0032695F">
        <w:rPr>
          <w:rFonts w:ascii="Times New Roman" w:hAnsi="Times New Roman"/>
          <w:iCs/>
          <w:spacing w:val="-2"/>
        </w:rPr>
        <w:t xml:space="preserve"> - зеленовато-серого, серого цвета, </w:t>
      </w:r>
      <w:r w:rsidR="007B210D" w:rsidRPr="0032695F">
        <w:rPr>
          <w:rFonts w:ascii="Times New Roman" w:hAnsi="Times New Roman"/>
        </w:rPr>
        <w:t>мелкозернистой</w:t>
      </w:r>
      <w:r w:rsidR="005A1141" w:rsidRPr="0032695F">
        <w:rPr>
          <w:rFonts w:ascii="Times New Roman" w:hAnsi="Times New Roman"/>
        </w:rPr>
        <w:t xml:space="preserve"> структуры,</w:t>
      </w:r>
      <w:r w:rsidR="007B210D" w:rsidRPr="0032695F">
        <w:rPr>
          <w:rFonts w:ascii="Times New Roman" w:hAnsi="Times New Roman"/>
        </w:rPr>
        <w:t xml:space="preserve"> слоистой текстуры</w:t>
      </w:r>
      <w:r w:rsidR="005A1141" w:rsidRPr="0032695F">
        <w:rPr>
          <w:rFonts w:ascii="Times New Roman" w:hAnsi="Times New Roman"/>
        </w:rPr>
        <w:t>, с</w:t>
      </w:r>
      <w:r w:rsidR="007B210D" w:rsidRPr="0032695F">
        <w:rPr>
          <w:rFonts w:ascii="Times New Roman" w:hAnsi="Times New Roman"/>
        </w:rPr>
        <w:t>ильно</w:t>
      </w:r>
      <w:r w:rsidR="009372A7" w:rsidRPr="0032695F">
        <w:rPr>
          <w:rFonts w:ascii="Times New Roman" w:hAnsi="Times New Roman"/>
        </w:rPr>
        <w:t>выветрелый</w:t>
      </w:r>
      <w:r w:rsidR="00C76C5B" w:rsidRPr="0032695F">
        <w:rPr>
          <w:rFonts w:ascii="Times New Roman" w:hAnsi="Times New Roman"/>
        </w:rPr>
        <w:t>, сильно</w:t>
      </w:r>
      <w:r w:rsidR="009372A7" w:rsidRPr="0032695F">
        <w:rPr>
          <w:rFonts w:ascii="Times New Roman" w:hAnsi="Times New Roman"/>
        </w:rPr>
        <w:t>трещиноватый</w:t>
      </w:r>
      <w:r w:rsidR="005A1141" w:rsidRPr="0032695F">
        <w:rPr>
          <w:rFonts w:ascii="Times New Roman" w:hAnsi="Times New Roman"/>
        </w:rPr>
        <w:t xml:space="preserve">, </w:t>
      </w:r>
      <w:r w:rsidR="007B210D" w:rsidRPr="0032695F">
        <w:rPr>
          <w:rFonts w:ascii="Times New Roman" w:hAnsi="Times New Roman"/>
        </w:rPr>
        <w:t xml:space="preserve"> частично </w:t>
      </w:r>
      <w:r w:rsidR="009372A7" w:rsidRPr="0032695F">
        <w:rPr>
          <w:rFonts w:ascii="Times New Roman" w:hAnsi="Times New Roman"/>
        </w:rPr>
        <w:t>размягчаемый</w:t>
      </w:r>
      <w:r w:rsidR="005A1141" w:rsidRPr="0032695F">
        <w:rPr>
          <w:rFonts w:ascii="Times New Roman" w:hAnsi="Times New Roman"/>
        </w:rPr>
        <w:t xml:space="preserve"> в воде.</w:t>
      </w:r>
    </w:p>
    <w:p w:rsidR="004F412E" w:rsidRPr="004F412E" w:rsidRDefault="004F412E" w:rsidP="004F412E">
      <w:pPr>
        <w:shd w:val="clear" w:color="auto" w:fill="FFFFFF"/>
        <w:spacing w:before="192"/>
        <w:ind w:left="567" w:right="19"/>
        <w:rPr>
          <w:rFonts w:ascii="Times New Roman" w:hAnsi="Times New Roman"/>
        </w:rPr>
      </w:pPr>
      <w:r>
        <w:rPr>
          <w:rFonts w:ascii="Times New Roman" w:hAnsi="Times New Roman"/>
          <w:b/>
          <w:iCs/>
          <w:spacing w:val="-2"/>
        </w:rPr>
        <w:t xml:space="preserve">          </w:t>
      </w:r>
      <w:r w:rsidRPr="004F412E">
        <w:rPr>
          <w:rFonts w:ascii="Times New Roman" w:hAnsi="Times New Roman"/>
          <w:iCs/>
          <w:spacing w:val="-2"/>
        </w:rPr>
        <w:t>При бурении керн поднимается в виде щебн</w:t>
      </w:r>
      <w:r>
        <w:rPr>
          <w:rFonts w:ascii="Times New Roman" w:hAnsi="Times New Roman"/>
          <w:iCs/>
          <w:spacing w:val="-2"/>
        </w:rPr>
        <w:t>я низкой прочности (разламывается руками</w:t>
      </w:r>
      <w:r w:rsidRPr="004F412E">
        <w:rPr>
          <w:rFonts w:ascii="Times New Roman" w:hAnsi="Times New Roman"/>
          <w:iCs/>
          <w:spacing w:val="-2"/>
        </w:rPr>
        <w:t xml:space="preserve">). </w:t>
      </w:r>
    </w:p>
    <w:p w:rsidR="005A1141" w:rsidRPr="0032695F" w:rsidRDefault="0032695F" w:rsidP="005A1141">
      <w:pPr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  <w:iCs/>
          <w:spacing w:val="-2"/>
        </w:rPr>
        <w:t xml:space="preserve"> </w:t>
      </w:r>
      <w:r w:rsidR="005A1141" w:rsidRPr="0032695F">
        <w:rPr>
          <w:rFonts w:ascii="Times New Roman" w:hAnsi="Times New Roman"/>
          <w:iCs/>
          <w:spacing w:val="-2"/>
        </w:rPr>
        <w:t>Встречен</w:t>
      </w:r>
      <w:r w:rsidR="004F412E">
        <w:rPr>
          <w:rFonts w:ascii="Times New Roman" w:hAnsi="Times New Roman"/>
          <w:iCs/>
          <w:spacing w:val="-2"/>
        </w:rPr>
        <w:t>ы скважиной №</w:t>
      </w:r>
      <w:r w:rsidR="004F7F6A" w:rsidRPr="0032695F">
        <w:rPr>
          <w:rFonts w:ascii="Times New Roman" w:hAnsi="Times New Roman"/>
          <w:iCs/>
          <w:spacing w:val="-2"/>
        </w:rPr>
        <w:t>1</w:t>
      </w:r>
      <w:r w:rsidR="005A1141" w:rsidRPr="0032695F">
        <w:rPr>
          <w:rFonts w:ascii="Times New Roman" w:hAnsi="Times New Roman"/>
          <w:iCs/>
          <w:spacing w:val="-2"/>
        </w:rPr>
        <w:t>. Пройденная м</w:t>
      </w:r>
      <w:r w:rsidR="00700B56" w:rsidRPr="0032695F">
        <w:rPr>
          <w:rFonts w:ascii="Times New Roman" w:hAnsi="Times New Roman"/>
          <w:iCs/>
          <w:spacing w:val="-2"/>
        </w:rPr>
        <w:t>ощность слоя</w:t>
      </w:r>
      <w:r w:rsidR="005A1141" w:rsidRPr="0032695F">
        <w:rPr>
          <w:rFonts w:ascii="Times New Roman" w:hAnsi="Times New Roman"/>
          <w:iCs/>
          <w:spacing w:val="-2"/>
        </w:rPr>
        <w:t xml:space="preserve"> </w:t>
      </w:r>
      <w:r w:rsidR="00700B56" w:rsidRPr="0032695F">
        <w:rPr>
          <w:rFonts w:ascii="Times New Roman" w:hAnsi="Times New Roman"/>
          <w:iCs/>
          <w:spacing w:val="-2"/>
        </w:rPr>
        <w:t>5,7</w:t>
      </w:r>
      <w:r w:rsidR="0011787D" w:rsidRPr="0032695F">
        <w:rPr>
          <w:rFonts w:ascii="Times New Roman" w:hAnsi="Times New Roman"/>
          <w:iCs/>
          <w:spacing w:val="-2"/>
        </w:rPr>
        <w:t xml:space="preserve">  м, и скважиной</w:t>
      </w:r>
      <w:r w:rsidR="005A1141" w:rsidRPr="0032695F">
        <w:rPr>
          <w:rFonts w:ascii="Times New Roman" w:hAnsi="Times New Roman"/>
          <w:iCs/>
          <w:spacing w:val="-2"/>
        </w:rPr>
        <w:t>,</w:t>
      </w:r>
      <w:r w:rsidR="0011787D" w:rsidRPr="0032695F">
        <w:rPr>
          <w:rFonts w:ascii="Times New Roman" w:hAnsi="Times New Roman"/>
          <w:iCs/>
          <w:spacing w:val="-2"/>
        </w:rPr>
        <w:t xml:space="preserve"> пройденной</w:t>
      </w:r>
      <w:r w:rsidR="005A1141" w:rsidRPr="0032695F">
        <w:rPr>
          <w:rFonts w:ascii="Times New Roman" w:hAnsi="Times New Roman"/>
          <w:iCs/>
          <w:spacing w:val="-2"/>
        </w:rPr>
        <w:t xml:space="preserve"> до глубин</w:t>
      </w:r>
      <w:r w:rsidR="0011787D" w:rsidRPr="0032695F">
        <w:rPr>
          <w:rFonts w:ascii="Times New Roman" w:hAnsi="Times New Roman"/>
          <w:iCs/>
          <w:spacing w:val="-2"/>
        </w:rPr>
        <w:t xml:space="preserve">ы </w:t>
      </w:r>
      <w:r w:rsidR="005A1141" w:rsidRPr="0032695F">
        <w:rPr>
          <w:rFonts w:ascii="Times New Roman" w:hAnsi="Times New Roman"/>
          <w:iCs/>
          <w:spacing w:val="-2"/>
        </w:rPr>
        <w:t xml:space="preserve"> 6,0 м, до конца не выявлена</w:t>
      </w:r>
      <w:r w:rsidR="005A1141" w:rsidRPr="0032695F">
        <w:rPr>
          <w:rFonts w:ascii="Times New Roman" w:hAnsi="Times New Roman"/>
        </w:rPr>
        <w:t>.</w:t>
      </w:r>
    </w:p>
    <w:p w:rsidR="000034AF" w:rsidRPr="0032695F" w:rsidRDefault="000034AF" w:rsidP="009E7365">
      <w:pPr>
        <w:rPr>
          <w:rFonts w:ascii="Times New Roman" w:hAnsi="Times New Roman"/>
        </w:rPr>
      </w:pPr>
    </w:p>
    <w:p w:rsidR="00E95AAD" w:rsidRDefault="00E95AAD" w:rsidP="003A2977">
      <w:pPr>
        <w:spacing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4F412E" w:rsidRDefault="004F412E" w:rsidP="003A2977">
      <w:pPr>
        <w:spacing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4F412E" w:rsidRPr="0032695F" w:rsidRDefault="004F412E" w:rsidP="003A2977">
      <w:pPr>
        <w:spacing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73722D" w:rsidRPr="0032695F" w:rsidRDefault="0073722D" w:rsidP="0073722D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pacing w:val="-2"/>
        </w:rPr>
      </w:pPr>
      <w:r w:rsidRPr="0032695F">
        <w:rPr>
          <w:rFonts w:ascii="Times New Roman" w:hAnsi="Times New Roman" w:cs="Times New Roman"/>
          <w:b/>
          <w:bCs/>
          <w:spacing w:val="-2"/>
        </w:rPr>
        <w:t>3.4. Гидрогеологические условия</w:t>
      </w:r>
    </w:p>
    <w:p w:rsidR="00286328" w:rsidRPr="0032695F" w:rsidRDefault="00286328" w:rsidP="0073722D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73722D" w:rsidRPr="0032695F" w:rsidRDefault="0073722D" w:rsidP="0073722D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32695F" w:rsidRPr="0032695F" w:rsidRDefault="00B14B89" w:rsidP="0032695F">
      <w:pPr>
        <w:ind w:left="567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pacing w:val="-1"/>
        </w:rPr>
        <w:t xml:space="preserve">          </w:t>
      </w:r>
      <w:r w:rsidR="0032695F" w:rsidRPr="0032695F">
        <w:rPr>
          <w:rFonts w:ascii="Times New Roman" w:hAnsi="Times New Roman"/>
          <w:spacing w:val="-1"/>
        </w:rPr>
        <w:t>В гидрогеологическом отношении участок изысканий благоприятен для строительного освоения. На момент проведения изысканий (</w:t>
      </w:r>
      <w:r w:rsidR="0032695F" w:rsidRPr="0032695F">
        <w:rPr>
          <w:rFonts w:ascii="Times New Roman" w:hAnsi="Times New Roman" w:cs="Times New Roman"/>
          <w:snapToGrid w:val="0"/>
        </w:rPr>
        <w:t>март</w:t>
      </w:r>
      <w:r w:rsidR="0032695F" w:rsidRPr="0032695F">
        <w:rPr>
          <w:rFonts w:ascii="Times New Roman" w:hAnsi="Times New Roman"/>
          <w:spacing w:val="-1"/>
        </w:rPr>
        <w:t xml:space="preserve"> 2014 г.) на участке работ подземные воды  скважинами,  пройденными до глубины 6,0 м, не вскрыты.</w:t>
      </w:r>
    </w:p>
    <w:p w:rsidR="0032695F" w:rsidRPr="0032695F" w:rsidRDefault="0032695F" w:rsidP="0032695F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 </w:t>
      </w:r>
    </w:p>
    <w:p w:rsidR="0032695F" w:rsidRPr="0032695F" w:rsidRDefault="0032695F" w:rsidP="0032695F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 На участке строительства возможно формирование водоносного горизонта типа "верховодки" в слабофильтрующих пылевато-глинистых грунтах (ИГЭ-1) при нарушенном естественном стоке поверхностных вод на застроенной территории, особенно в осенний предзимний, дождливый и весенне-паводковый периоды года, и возможных протечек из подземных водонесущих коммуникаций.</w:t>
      </w:r>
    </w:p>
    <w:p w:rsidR="0032695F" w:rsidRPr="0032695F" w:rsidRDefault="0032695F" w:rsidP="0032695F">
      <w:pPr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В соответствии с п.2.97 «Пособия…» /2/ и критериями типизации территорий по подтопляемости – приложение И СП 11-105-97 (</w:t>
      </w:r>
      <w:r w:rsidRPr="0032695F">
        <w:rPr>
          <w:rFonts w:ascii="Times New Roman" w:hAnsi="Times New Roman"/>
          <w:lang w:val="en-US"/>
        </w:rPr>
        <w:t>II</w:t>
      </w:r>
      <w:r w:rsidRPr="0032695F">
        <w:rPr>
          <w:rFonts w:ascii="Times New Roman" w:hAnsi="Times New Roman"/>
        </w:rPr>
        <w:t xml:space="preserve">) /1/, участок строительства относится к районам </w:t>
      </w:r>
      <w:r w:rsidRPr="0032695F">
        <w:rPr>
          <w:rFonts w:ascii="Times New Roman" w:hAnsi="Times New Roman"/>
          <w:lang w:val="en-US"/>
        </w:rPr>
        <w:t>III</w:t>
      </w:r>
      <w:r w:rsidRPr="0032695F">
        <w:rPr>
          <w:rFonts w:ascii="Times New Roman" w:hAnsi="Times New Roman"/>
        </w:rPr>
        <w:t>-А – неподтопляемый в силу геологических (наличие скальных трещиноватых грунтов в разрезе), гидрогеологических (отсутствие грунтовых вод в активной зоне проектируемого сооружения) естественных причин.</w:t>
      </w:r>
    </w:p>
    <w:p w:rsidR="0032695F" w:rsidRPr="0032695F" w:rsidRDefault="0032695F" w:rsidP="0032695F">
      <w:pPr>
        <w:rPr>
          <w:rFonts w:ascii="Times New Roman" w:hAnsi="Times New Roman"/>
          <w:spacing w:val="-1"/>
        </w:rPr>
      </w:pPr>
    </w:p>
    <w:p w:rsidR="00286328" w:rsidRPr="0032695F" w:rsidRDefault="00286328" w:rsidP="00163969">
      <w:pPr>
        <w:tabs>
          <w:tab w:val="left" w:pos="1134"/>
        </w:tabs>
        <w:ind w:left="567"/>
        <w:rPr>
          <w:rFonts w:ascii="Times New Roman" w:hAnsi="Times New Roman"/>
          <w:snapToGrid w:val="0"/>
        </w:rPr>
      </w:pPr>
    </w:p>
    <w:p w:rsidR="0073722D" w:rsidRPr="0032695F" w:rsidRDefault="00B83091" w:rsidP="009A584C">
      <w:pPr>
        <w:ind w:left="54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/>
          <w:snapToGrid w:val="0"/>
        </w:rPr>
        <w:t xml:space="preserve">                                  </w:t>
      </w:r>
      <w:r w:rsidR="0073722D" w:rsidRPr="0032695F">
        <w:rPr>
          <w:rFonts w:ascii="Times New Roman" w:hAnsi="Times New Roman" w:cs="Times New Roman"/>
          <w:b/>
          <w:bCs/>
          <w:snapToGrid w:val="0"/>
        </w:rPr>
        <w:t>4.  ФИЗИКО-МЕХАНИЧЕСКИЕ СВОЙСТВА ГРУНТОВ</w:t>
      </w:r>
      <w:bookmarkEnd w:id="2"/>
    </w:p>
    <w:p w:rsidR="004012A8" w:rsidRPr="0032695F" w:rsidRDefault="004012A8" w:rsidP="0073722D">
      <w:pPr>
        <w:spacing w:before="120" w:after="120" w:line="240" w:lineRule="auto"/>
        <w:ind w:left="540" w:firstLine="18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32695F" w:rsidP="0073722D">
      <w:pPr>
        <w:tabs>
          <w:tab w:val="left" w:pos="1134"/>
        </w:tabs>
        <w:spacing w:before="120" w:after="120"/>
        <w:ind w:left="540"/>
        <w:outlineLvl w:val="0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  </w:t>
      </w:r>
      <w:r w:rsidR="0073722D" w:rsidRPr="0032695F">
        <w:rPr>
          <w:rFonts w:ascii="Times New Roman" w:hAnsi="Times New Roman" w:cs="Times New Roman"/>
        </w:rPr>
        <w:t>Физико-механические свойства грунтов характеризуются по лабораторным и табличным /1,2</w:t>
      </w:r>
      <w:r w:rsidR="00B83091" w:rsidRPr="0032695F">
        <w:rPr>
          <w:rFonts w:ascii="Times New Roman" w:hAnsi="Times New Roman" w:cs="Times New Roman"/>
        </w:rPr>
        <w:t>,14</w:t>
      </w:r>
      <w:r w:rsidR="0073722D" w:rsidRPr="0032695F">
        <w:rPr>
          <w:rFonts w:ascii="Times New Roman" w:hAnsi="Times New Roman" w:cs="Times New Roman"/>
        </w:rPr>
        <w:t>/  данным.</w:t>
      </w:r>
    </w:p>
    <w:p w:rsidR="0073722D" w:rsidRPr="0032695F" w:rsidRDefault="0073722D" w:rsidP="0073722D">
      <w:pPr>
        <w:tabs>
          <w:tab w:val="left" w:pos="1134"/>
        </w:tabs>
        <w:spacing w:before="120" w:after="120"/>
        <w:ind w:left="540"/>
        <w:outlineLvl w:val="0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   В изученном геолого-литологическом разрезе по результатам визуального описания керна,  анализа материалов лабораторных данных в пределах сферы влияния проектируемого сооружения на геологическ</w:t>
      </w:r>
      <w:r w:rsidR="009E7365" w:rsidRPr="0032695F">
        <w:rPr>
          <w:rFonts w:ascii="Times New Roman" w:hAnsi="Times New Roman" w:cs="Times New Roman"/>
        </w:rPr>
        <w:t>ую среду на площадке выделено  3</w:t>
      </w:r>
      <w:r w:rsidRPr="0032695F">
        <w:rPr>
          <w:rFonts w:ascii="Times New Roman" w:hAnsi="Times New Roman" w:cs="Times New Roman"/>
        </w:rPr>
        <w:t xml:space="preserve"> </w:t>
      </w:r>
      <w:r w:rsidRPr="0032695F">
        <w:rPr>
          <w:rFonts w:ascii="Times New Roman" w:hAnsi="Times New Roman" w:cs="Times New Roman"/>
          <w:b/>
          <w:bCs/>
        </w:rPr>
        <w:t xml:space="preserve"> </w:t>
      </w:r>
      <w:r w:rsidRPr="0032695F">
        <w:rPr>
          <w:rFonts w:ascii="Times New Roman" w:hAnsi="Times New Roman" w:cs="Times New Roman"/>
        </w:rPr>
        <w:t>инженерно-геологически</w:t>
      </w:r>
      <w:r w:rsidR="0032695F" w:rsidRPr="0032695F">
        <w:rPr>
          <w:rFonts w:ascii="Times New Roman" w:hAnsi="Times New Roman" w:cs="Times New Roman"/>
        </w:rPr>
        <w:t>х  элемента</w:t>
      </w:r>
      <w:r w:rsidRPr="0032695F">
        <w:rPr>
          <w:rFonts w:ascii="Times New Roman" w:hAnsi="Times New Roman" w:cs="Times New Roman"/>
        </w:rPr>
        <w:t xml:space="preserve"> (ИГЭ). </w:t>
      </w:r>
    </w:p>
    <w:p w:rsidR="0073722D" w:rsidRPr="0032695F" w:rsidRDefault="0073722D" w:rsidP="0073722D">
      <w:pPr>
        <w:tabs>
          <w:tab w:val="left" w:pos="1134"/>
        </w:tabs>
        <w:spacing w:before="120" w:after="120"/>
        <w:ind w:left="540"/>
        <w:outlineLvl w:val="0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    Классификация грунтов выполнена согласно ГОСТ 25100-95 /8/,  выделение инженерно-геологических элементов (ИГЭ) и статистическая обработка анализов лабораторных данных проведена  согласно требованиям ГОСТ 20522-96 /9/.</w:t>
      </w:r>
    </w:p>
    <w:p w:rsidR="0073722D" w:rsidRPr="0032695F" w:rsidRDefault="004F412E" w:rsidP="004F412E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3722D" w:rsidRPr="0032695F">
        <w:rPr>
          <w:rFonts w:ascii="Times New Roman" w:hAnsi="Times New Roman" w:cs="Times New Roman"/>
        </w:rPr>
        <w:t xml:space="preserve">Частные показатели для каждого ИГЭ обработаны методом математической статистики на ПЭВМ при односторонней доверительной вероятности 0,85. </w:t>
      </w:r>
    </w:p>
    <w:p w:rsidR="0073722D" w:rsidRDefault="0073722D" w:rsidP="0073722D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 w:firstLine="594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Частные, нормативные и расчетные значения показателей физико-механических свойств приведены в приложении 8.4.</w:t>
      </w:r>
    </w:p>
    <w:p w:rsidR="004F412E" w:rsidRDefault="004F412E" w:rsidP="0073722D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 w:firstLine="594"/>
        <w:rPr>
          <w:rFonts w:ascii="Times New Roman" w:hAnsi="Times New Roman" w:cs="Times New Roman"/>
        </w:rPr>
      </w:pPr>
    </w:p>
    <w:p w:rsidR="004F412E" w:rsidRPr="0032695F" w:rsidRDefault="004F412E" w:rsidP="0073722D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 w:firstLine="594"/>
        <w:rPr>
          <w:rFonts w:ascii="Times New Roman" w:hAnsi="Times New Roman" w:cs="Times New Roman"/>
        </w:rPr>
      </w:pPr>
    </w:p>
    <w:p w:rsidR="0073722D" w:rsidRPr="0032695F" w:rsidRDefault="0073722D" w:rsidP="00170A61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 w:firstLine="594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Ниже приводим характеристику  выделенных ИГЭ (сверху вниз):</w:t>
      </w:r>
      <w:bookmarkEnd w:id="1"/>
      <w:r w:rsidRPr="0032695F">
        <w:rPr>
          <w:rFonts w:ascii="Times New Roman" w:hAnsi="Times New Roman" w:cs="Times New Roman"/>
        </w:rPr>
        <w:t xml:space="preserve"> </w:t>
      </w:r>
    </w:p>
    <w:p w:rsidR="0032695F" w:rsidRPr="0032695F" w:rsidRDefault="0089680A" w:rsidP="0089680A">
      <w:pPr>
        <w:tabs>
          <w:tab w:val="left" w:pos="1134"/>
        </w:tabs>
        <w:ind w:left="539" w:firstLine="680"/>
        <w:rPr>
          <w:rFonts w:ascii="Times New Roman" w:hAnsi="Times New Roman"/>
          <w:b/>
        </w:rPr>
      </w:pPr>
      <w:r w:rsidRPr="0032695F">
        <w:rPr>
          <w:rFonts w:ascii="Times New Roman" w:hAnsi="Times New Roman"/>
          <w:b/>
        </w:rPr>
        <w:t xml:space="preserve">  </w:t>
      </w:r>
      <w:r w:rsidR="00FE0F65" w:rsidRPr="0032695F">
        <w:rPr>
          <w:rFonts w:ascii="Times New Roman" w:hAnsi="Times New Roman"/>
          <w:b/>
        </w:rPr>
        <w:t xml:space="preserve"> </w:t>
      </w:r>
    </w:p>
    <w:p w:rsidR="0032695F" w:rsidRPr="004266EF" w:rsidRDefault="0032695F" w:rsidP="0032695F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   </w:t>
      </w:r>
      <w:r w:rsidR="00FE0F65" w:rsidRPr="0032695F">
        <w:rPr>
          <w:rFonts w:ascii="Times New Roman" w:hAnsi="Times New Roman"/>
          <w:b/>
        </w:rPr>
        <w:t>ИГЭ-</w:t>
      </w:r>
      <w:r w:rsidR="0089680A" w:rsidRPr="0032695F">
        <w:rPr>
          <w:rFonts w:ascii="Times New Roman" w:hAnsi="Times New Roman"/>
          <w:b/>
        </w:rPr>
        <w:t>1</w:t>
      </w:r>
      <w:r w:rsidR="00FE0F65" w:rsidRPr="0032695F">
        <w:rPr>
          <w:rFonts w:ascii="Times New Roman" w:hAnsi="Times New Roman"/>
          <w:b/>
        </w:rPr>
        <w:t xml:space="preserve">. Суглинок элювиальный </w:t>
      </w:r>
      <w:r w:rsidR="00FE0F65" w:rsidRPr="0032695F">
        <w:rPr>
          <w:rFonts w:ascii="Times New Roman" w:hAnsi="Times New Roman"/>
        </w:rPr>
        <w:t xml:space="preserve"> </w:t>
      </w:r>
      <w:r w:rsidR="00FE0F65" w:rsidRPr="0032695F">
        <w:rPr>
          <w:rFonts w:ascii="Times New Roman" w:hAnsi="Times New Roman" w:cs="Times New Roman"/>
          <w:b/>
          <w:i/>
        </w:rPr>
        <w:t>(еМ</w:t>
      </w:r>
      <w:r w:rsidR="00FE0F65" w:rsidRPr="0032695F">
        <w:rPr>
          <w:rFonts w:ascii="Times New Roman" w:hAnsi="Times New Roman" w:cs="Times New Roman"/>
          <w:b/>
          <w:lang w:val="en-US"/>
        </w:rPr>
        <w:t>Z</w:t>
      </w:r>
      <w:r w:rsidRPr="0032695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структурный (по серпентинитам</w:t>
      </w:r>
      <w:r w:rsidRPr="0032695F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/>
          <w:bCs/>
        </w:rPr>
        <w:t xml:space="preserve"> </w:t>
      </w:r>
      <w:r w:rsidRPr="0032695F">
        <w:rPr>
          <w:rFonts w:ascii="Times New Roman" w:hAnsi="Times New Roman" w:cs="Times New Roman"/>
          <w:b/>
          <w:bCs/>
        </w:rPr>
        <w:t>(</w:t>
      </w:r>
      <w:r w:rsidRPr="0032695F">
        <w:rPr>
          <w:rFonts w:ascii="Times New Roman" w:hAnsi="Times New Roman" w:cs="Times New Roman"/>
          <w:b/>
          <w:bCs/>
          <w:lang w:val="en-US"/>
        </w:rPr>
        <w:t>I</w:t>
      </w:r>
      <w:r w:rsidRPr="0032695F">
        <w:rPr>
          <w:rFonts w:ascii="Times New Roman" w:hAnsi="Times New Roman" w:cs="Times New Roman"/>
          <w:b/>
          <w:bCs/>
          <w:vertAlign w:val="subscript"/>
          <w:lang w:val="en-US"/>
        </w:rPr>
        <w:t>p</w:t>
      </w:r>
      <w:r w:rsidRPr="0032695F">
        <w:rPr>
          <w:rFonts w:ascii="Times New Roman" w:hAnsi="Times New Roman" w:cs="Times New Roman"/>
          <w:b/>
          <w:bCs/>
        </w:rPr>
        <w:t>=0,</w:t>
      </w:r>
      <w:r w:rsidR="004362EC">
        <w:rPr>
          <w:rFonts w:ascii="Times New Roman" w:hAnsi="Times New Roman" w:cs="Times New Roman"/>
          <w:b/>
          <w:bCs/>
        </w:rPr>
        <w:t>09</w:t>
      </w:r>
      <w:r w:rsidRPr="00DC2393">
        <w:rPr>
          <w:rFonts w:ascii="Times New Roman" w:hAnsi="Times New Roman" w:cs="Times New Roman"/>
          <w:b/>
          <w:bCs/>
        </w:rPr>
        <w:t xml:space="preserve">), </w:t>
      </w:r>
      <w:r w:rsidRPr="00DC2393">
        <w:rPr>
          <w:rFonts w:ascii="Times New Roman" w:hAnsi="Times New Roman" w:cs="Times New Roman"/>
          <w:bCs/>
        </w:rPr>
        <w:t>твер</w:t>
      </w:r>
      <w:r w:rsidR="004362EC">
        <w:rPr>
          <w:rFonts w:ascii="Times New Roman" w:hAnsi="Times New Roman" w:cs="Times New Roman"/>
          <w:bCs/>
        </w:rPr>
        <w:t>дый</w:t>
      </w:r>
      <w:r w:rsidRPr="00DC2393">
        <w:rPr>
          <w:rFonts w:ascii="Times New Roman" w:hAnsi="Times New Roman" w:cs="Times New Roman"/>
        </w:rPr>
        <w:t xml:space="preserve"> </w:t>
      </w:r>
      <w:r w:rsidRPr="00DC2393">
        <w:rPr>
          <w:rFonts w:ascii="Times New Roman" w:hAnsi="Times New Roman" w:cs="Times New Roman"/>
          <w:b/>
          <w:bCs/>
        </w:rPr>
        <w:t>(</w:t>
      </w:r>
      <w:r w:rsidRPr="00DC2393">
        <w:rPr>
          <w:rFonts w:ascii="Times New Roman" w:hAnsi="Times New Roman" w:cs="Times New Roman"/>
          <w:b/>
          <w:bCs/>
          <w:lang w:val="en-US"/>
        </w:rPr>
        <w:t>I</w:t>
      </w:r>
      <w:r w:rsidRPr="00DC2393">
        <w:rPr>
          <w:rFonts w:ascii="Times New Roman" w:hAnsi="Times New Roman" w:cs="Times New Roman"/>
          <w:b/>
          <w:bCs/>
          <w:vertAlign w:val="subscript"/>
          <w:lang w:val="en-US"/>
        </w:rPr>
        <w:t>L</w:t>
      </w:r>
      <w:r w:rsidR="004362EC" w:rsidRPr="004362EC">
        <w:rPr>
          <w:rFonts w:ascii="Times New Roman" w:hAnsi="Times New Roman" w:cs="Times New Roman"/>
          <w:b/>
          <w:bCs/>
        </w:rPr>
        <w:t>&lt;0</w:t>
      </w:r>
      <w:r w:rsidRPr="004362EC">
        <w:rPr>
          <w:rFonts w:ascii="Times New Roman" w:hAnsi="Times New Roman" w:cs="Times New Roman"/>
          <w:b/>
          <w:bCs/>
        </w:rPr>
        <w:t>)</w:t>
      </w:r>
      <w:r w:rsidR="004362EC" w:rsidRPr="004362EC">
        <w:rPr>
          <w:rFonts w:ascii="Times New Roman" w:hAnsi="Times New Roman" w:cs="Times New Roman"/>
          <w:bCs/>
        </w:rPr>
        <w:t>, легкий</w:t>
      </w:r>
      <w:r w:rsidRPr="00DC2393">
        <w:rPr>
          <w:rFonts w:ascii="Times New Roman" w:hAnsi="Times New Roman" w:cs="Times New Roman"/>
        </w:rPr>
        <w:t xml:space="preserve"> песчанистый  (содержание частиц размером 2-</w:t>
      </w:r>
      <w:smartTag w:uri="urn:schemas-microsoft-com:office:smarttags" w:element="metricconverter">
        <w:smartTagPr>
          <w:attr w:name="ProductID" w:val="0,05 мм"/>
        </w:smartTagPr>
        <w:r w:rsidRPr="00DC2393">
          <w:rPr>
            <w:rFonts w:ascii="Times New Roman" w:hAnsi="Times New Roman" w:cs="Times New Roman"/>
          </w:rPr>
          <w:t>0,05 мм</w:t>
        </w:r>
      </w:smartTag>
      <w:r w:rsidRPr="00DC2393">
        <w:rPr>
          <w:rFonts w:ascii="Times New Roman" w:hAnsi="Times New Roman" w:cs="Times New Roman"/>
        </w:rPr>
        <w:t xml:space="preserve"> &gt;50%), ненабухающий,  непросадочный (п.п. 2.40., 2.41.  «Пособи</w:t>
      </w:r>
      <w:r>
        <w:rPr>
          <w:rFonts w:ascii="Times New Roman" w:hAnsi="Times New Roman" w:cs="Times New Roman"/>
        </w:rPr>
        <w:t>я ... к СНиП 2.02.01-83*» /2/).</w:t>
      </w:r>
      <w:r w:rsidRPr="00DC2393">
        <w:rPr>
          <w:rFonts w:ascii="Times New Roman" w:hAnsi="Times New Roman" w:cs="Times New Roman"/>
        </w:rPr>
        <w:t xml:space="preserve"> </w:t>
      </w:r>
    </w:p>
    <w:p w:rsidR="0032695F" w:rsidRPr="00345887" w:rsidRDefault="009C453F" w:rsidP="0032695F">
      <w:pPr>
        <w:ind w:left="539" w:firstLine="5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2695F" w:rsidRPr="00066846">
        <w:rPr>
          <w:rFonts w:ascii="Times New Roman" w:hAnsi="Times New Roman"/>
        </w:rPr>
        <w:t>При водонасыщении при образовании водоносного горизонта типа "верховодка" в осенний пр</w:t>
      </w:r>
      <w:r w:rsidR="004362EC">
        <w:rPr>
          <w:rFonts w:ascii="Times New Roman" w:hAnsi="Times New Roman"/>
        </w:rPr>
        <w:t>едзимний период года грунт ИГЭ-1</w:t>
      </w:r>
      <w:r w:rsidR="0032695F" w:rsidRPr="00066846">
        <w:rPr>
          <w:rFonts w:ascii="Times New Roman" w:hAnsi="Times New Roman"/>
        </w:rPr>
        <w:t>, залегающи</w:t>
      </w:r>
      <w:r w:rsidR="0032695F">
        <w:rPr>
          <w:rFonts w:ascii="Times New Roman" w:hAnsi="Times New Roman"/>
        </w:rPr>
        <w:t xml:space="preserve">й в зоне сезонного промерзания, </w:t>
      </w:r>
      <w:r w:rsidR="0032695F" w:rsidRPr="00066846">
        <w:rPr>
          <w:rFonts w:ascii="Times New Roman" w:hAnsi="Times New Roman"/>
        </w:rPr>
        <w:t>проявляет сильнопучинистые свойства  (п. 2.137. «Пособия… СНиП 2.02.</w:t>
      </w:r>
      <w:r w:rsidR="004362EC">
        <w:rPr>
          <w:rFonts w:ascii="Times New Roman" w:hAnsi="Times New Roman"/>
        </w:rPr>
        <w:t>01-83* /2/)</w:t>
      </w:r>
      <w:r w:rsidR="0032695F" w:rsidRPr="00066846">
        <w:rPr>
          <w:rFonts w:ascii="Times New Roman" w:hAnsi="Times New Roman"/>
        </w:rPr>
        <w:t>.</w:t>
      </w:r>
    </w:p>
    <w:p w:rsidR="0089680A" w:rsidRPr="0032695F" w:rsidRDefault="004362EC" w:rsidP="004362EC">
      <w:pPr>
        <w:tabs>
          <w:tab w:val="left" w:pos="567"/>
        </w:tabs>
        <w:ind w:left="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Исходя из гипсометрического </w:t>
      </w:r>
      <w:r w:rsidR="0089680A" w:rsidRPr="00326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на инженерно-геологическом разрезе, грунт ИГЭ-1 не будет являться основанием проектируемого сооружения. </w:t>
      </w:r>
    </w:p>
    <w:p w:rsidR="00FE0F65" w:rsidRPr="0032695F" w:rsidRDefault="00FE0F65" w:rsidP="0089680A">
      <w:pPr>
        <w:rPr>
          <w:rFonts w:ascii="Times New Roman" w:hAnsi="Times New Roman"/>
          <w:b/>
        </w:rPr>
      </w:pPr>
    </w:p>
    <w:p w:rsidR="00FE0F65" w:rsidRPr="0032695F" w:rsidRDefault="00FE0F65" w:rsidP="004362EC">
      <w:pPr>
        <w:ind w:left="720"/>
        <w:rPr>
          <w:rFonts w:ascii="Times New Roman" w:hAnsi="Times New Roman"/>
        </w:rPr>
      </w:pPr>
      <w:r w:rsidRPr="0032695F">
        <w:rPr>
          <w:rFonts w:ascii="Times New Roman" w:hAnsi="Times New Roman"/>
          <w:b/>
        </w:rPr>
        <w:t xml:space="preserve"> </w:t>
      </w:r>
      <w:r w:rsidR="004362EC">
        <w:rPr>
          <w:rFonts w:ascii="Times New Roman" w:hAnsi="Times New Roman"/>
          <w:b/>
        </w:rPr>
        <w:t xml:space="preserve">    </w:t>
      </w:r>
      <w:r w:rsidRPr="0032695F">
        <w:rPr>
          <w:rFonts w:ascii="Times New Roman" w:hAnsi="Times New Roman"/>
          <w:b/>
        </w:rPr>
        <w:t xml:space="preserve">  </w:t>
      </w:r>
      <w:r w:rsidR="004362EC">
        <w:rPr>
          <w:rFonts w:ascii="Times New Roman" w:hAnsi="Times New Roman"/>
          <w:b/>
        </w:rPr>
        <w:t>ИГЭ-2</w:t>
      </w:r>
      <w:r w:rsidR="00676069" w:rsidRPr="0032695F">
        <w:rPr>
          <w:rFonts w:ascii="Times New Roman" w:hAnsi="Times New Roman"/>
          <w:b/>
        </w:rPr>
        <w:t xml:space="preserve">. Серпентинит </w:t>
      </w:r>
      <w:r w:rsidR="004362EC" w:rsidRPr="004F412E">
        <w:rPr>
          <w:rFonts w:ascii="Times New Roman" w:hAnsi="Times New Roman"/>
          <w:b/>
        </w:rPr>
        <w:t>очень низкой прочности</w:t>
      </w:r>
      <w:r w:rsidR="004362EC">
        <w:rPr>
          <w:rFonts w:ascii="Times New Roman" w:hAnsi="Times New Roman"/>
          <w:b/>
        </w:rPr>
        <w:t xml:space="preserve"> </w:t>
      </w:r>
      <w:r w:rsidRPr="004362EC">
        <w:rPr>
          <w:rFonts w:ascii="Times New Roman" w:hAnsi="Times New Roman"/>
          <w:b/>
          <w:i/>
        </w:rPr>
        <w:t>(Р</w:t>
      </w:r>
      <w:r w:rsidRPr="004362EC">
        <w:rPr>
          <w:rFonts w:ascii="Times New Roman" w:hAnsi="Times New Roman"/>
          <w:b/>
          <w:i/>
          <w:lang w:val="en-US"/>
        </w:rPr>
        <w:t>Z</w:t>
      </w:r>
      <w:r w:rsidRPr="004362EC">
        <w:rPr>
          <w:rFonts w:ascii="Times New Roman" w:hAnsi="Times New Roman"/>
          <w:b/>
          <w:i/>
        </w:rPr>
        <w:t>)</w:t>
      </w:r>
      <w:r w:rsidR="004362EC">
        <w:rPr>
          <w:rFonts w:ascii="Times New Roman" w:hAnsi="Times New Roman"/>
          <w:b/>
        </w:rPr>
        <w:t xml:space="preserve"> </w:t>
      </w:r>
      <w:r w:rsidR="004362EC">
        <w:rPr>
          <w:rFonts w:ascii="Times New Roman" w:hAnsi="Times New Roman"/>
        </w:rPr>
        <w:t>(рухляк</w:t>
      </w:r>
      <w:r w:rsidR="004362EC" w:rsidRPr="004362EC">
        <w:rPr>
          <w:rFonts w:ascii="Times New Roman" w:hAnsi="Times New Roman"/>
        </w:rPr>
        <w:t>)</w:t>
      </w:r>
      <w:r w:rsidR="004362EC">
        <w:rPr>
          <w:rFonts w:ascii="Times New Roman" w:hAnsi="Times New Roman"/>
          <w:b/>
        </w:rPr>
        <w:t xml:space="preserve"> </w:t>
      </w:r>
      <w:r w:rsidR="004362EC">
        <w:rPr>
          <w:rFonts w:ascii="Times New Roman" w:hAnsi="Times New Roman"/>
        </w:rPr>
        <w:t>- сильно</w:t>
      </w:r>
      <w:r w:rsidRPr="0032695F">
        <w:rPr>
          <w:rFonts w:ascii="Times New Roman" w:hAnsi="Times New Roman"/>
        </w:rPr>
        <w:t xml:space="preserve">выветрелый, </w:t>
      </w:r>
      <w:r w:rsidR="00E61FD9" w:rsidRPr="0032695F">
        <w:rPr>
          <w:rFonts w:ascii="Times New Roman" w:hAnsi="Times New Roman"/>
        </w:rPr>
        <w:t>сильно</w:t>
      </w:r>
      <w:r w:rsidRPr="0032695F">
        <w:rPr>
          <w:rFonts w:ascii="Times New Roman" w:hAnsi="Times New Roman"/>
        </w:rPr>
        <w:t>трещиноватый, размягчаемый в воде (К</w:t>
      </w:r>
      <w:r w:rsidRPr="0032695F">
        <w:rPr>
          <w:rFonts w:ascii="Times New Roman" w:hAnsi="Times New Roman"/>
          <w:vertAlign w:val="subscript"/>
          <w:lang w:val="en-US"/>
        </w:rPr>
        <w:t>Sof</w:t>
      </w:r>
      <w:r w:rsidR="004362EC">
        <w:rPr>
          <w:rFonts w:ascii="Times New Roman" w:hAnsi="Times New Roman"/>
        </w:rPr>
        <w:t>=0,65</w:t>
      </w:r>
      <w:r w:rsidRPr="0032695F">
        <w:rPr>
          <w:rFonts w:ascii="Times New Roman" w:hAnsi="Times New Roman"/>
        </w:rPr>
        <w:t>).</w:t>
      </w:r>
    </w:p>
    <w:p w:rsidR="00FE0F65" w:rsidRPr="0032695F" w:rsidRDefault="004362EC" w:rsidP="00FE0F65">
      <w:pPr>
        <w:shd w:val="clear" w:color="auto" w:fill="FFFFFF"/>
        <w:spacing w:before="5"/>
        <w:ind w:left="720" w:right="34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E0F65" w:rsidRPr="0032695F">
        <w:rPr>
          <w:rFonts w:ascii="Times New Roman" w:hAnsi="Times New Roman"/>
        </w:rPr>
        <w:t>Расчетные показатели свойств скального грунта приведены в таблице</w:t>
      </w:r>
      <w:r w:rsidR="004F412E">
        <w:rPr>
          <w:rFonts w:ascii="Times New Roman" w:hAnsi="Times New Roman"/>
        </w:rPr>
        <w:t xml:space="preserve"> 4.1</w:t>
      </w:r>
      <w:r w:rsidR="00FE0F65" w:rsidRPr="0032695F">
        <w:rPr>
          <w:rFonts w:ascii="Times New Roman" w:hAnsi="Times New Roman"/>
        </w:rPr>
        <w:t>.</w:t>
      </w:r>
    </w:p>
    <w:p w:rsidR="00FE0F65" w:rsidRPr="0032695F" w:rsidRDefault="004F412E" w:rsidP="00FE0F65">
      <w:pPr>
        <w:shd w:val="clear" w:color="auto" w:fill="FFFFFF"/>
        <w:spacing w:before="5" w:line="240" w:lineRule="auto"/>
        <w:ind w:left="7380" w:right="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4.1</w:t>
      </w:r>
      <w:r w:rsidR="00FE0F65" w:rsidRPr="0032695F">
        <w:rPr>
          <w:rFonts w:ascii="Times New Roman" w:hAnsi="Times New Roman"/>
        </w:rPr>
        <w:t>.</w:t>
      </w:r>
    </w:p>
    <w:p w:rsidR="00FE0F65" w:rsidRPr="0032695F" w:rsidRDefault="00FE0F65" w:rsidP="00FE0F65">
      <w:pPr>
        <w:shd w:val="clear" w:color="auto" w:fill="FFFFFF"/>
        <w:spacing w:before="5" w:line="240" w:lineRule="auto"/>
        <w:ind w:left="7380" w:right="34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6"/>
        <w:gridCol w:w="826"/>
        <w:gridCol w:w="1440"/>
      </w:tblGrid>
      <w:tr w:rsidR="00FE0F65" w:rsidRPr="0032695F" w:rsidTr="003C021E">
        <w:trPr>
          <w:cantSplit/>
          <w:jc w:val="center"/>
        </w:trPr>
        <w:tc>
          <w:tcPr>
            <w:tcW w:w="5866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695F">
              <w:rPr>
                <w:rFonts w:ascii="Times New Roman" w:hAnsi="Times New Roman"/>
                <w:b/>
              </w:rPr>
              <w:t>Наименование  характеристики</w:t>
            </w:r>
          </w:p>
        </w:tc>
        <w:tc>
          <w:tcPr>
            <w:tcW w:w="826" w:type="dxa"/>
            <w:vAlign w:val="bottom"/>
          </w:tcPr>
          <w:p w:rsidR="00FE0F65" w:rsidRPr="004F412E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695F">
              <w:rPr>
                <w:rFonts w:ascii="Times New Roman" w:hAnsi="Times New Roman"/>
                <w:b/>
                <w:i/>
                <w:lang w:val="en-US"/>
              </w:rPr>
              <w:t>X</w:t>
            </w:r>
          </w:p>
        </w:tc>
        <w:tc>
          <w:tcPr>
            <w:tcW w:w="1440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695F">
              <w:rPr>
                <w:rFonts w:ascii="Times New Roman" w:hAnsi="Times New Roman"/>
                <w:b/>
              </w:rPr>
              <w:t>Ед. изм.</w:t>
            </w:r>
          </w:p>
        </w:tc>
      </w:tr>
      <w:tr w:rsidR="00FE0F65" w:rsidRPr="0032695F" w:rsidTr="003C021E">
        <w:trPr>
          <w:cantSplit/>
          <w:trHeight w:val="352"/>
          <w:jc w:val="center"/>
        </w:trPr>
        <w:tc>
          <w:tcPr>
            <w:tcW w:w="5866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Удельный вес  γ</w:t>
            </w:r>
            <w:r w:rsidRPr="0032695F">
              <w:rPr>
                <w:rFonts w:ascii="Times New Roman" w:hAnsi="Times New Roman"/>
                <w:snapToGrid w:val="0"/>
                <w:vertAlign w:val="subscript"/>
                <w:lang w:val="en-US"/>
              </w:rPr>
              <w:t>II</w:t>
            </w:r>
            <w:r w:rsidRPr="0032695F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826" w:type="dxa"/>
            <w:vAlign w:val="bottom"/>
          </w:tcPr>
          <w:p w:rsidR="00FE0F65" w:rsidRPr="0032695F" w:rsidRDefault="004F412E" w:rsidP="003333A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22,1</w:t>
            </w:r>
          </w:p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  <w:snapToGrid w:val="0"/>
              </w:rPr>
              <w:t>кН/м</w:t>
            </w:r>
            <w:r w:rsidRPr="0032695F">
              <w:rPr>
                <w:rFonts w:ascii="Times New Roman" w:hAnsi="Times New Roman"/>
                <w:snapToGrid w:val="0"/>
                <w:vertAlign w:val="superscript"/>
              </w:rPr>
              <w:t>3</w:t>
            </w:r>
          </w:p>
        </w:tc>
      </w:tr>
      <w:tr w:rsidR="00FE0F65" w:rsidRPr="0032695F" w:rsidTr="003C021E">
        <w:trPr>
          <w:cantSplit/>
          <w:jc w:val="center"/>
        </w:trPr>
        <w:tc>
          <w:tcPr>
            <w:tcW w:w="5866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Предел прочности на одноосное сжатие</w:t>
            </w:r>
          </w:p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в воздушно-сухом состоянии</w:t>
            </w:r>
          </w:p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в водонасыщенном состоянии</w:t>
            </w:r>
          </w:p>
        </w:tc>
        <w:tc>
          <w:tcPr>
            <w:tcW w:w="826" w:type="dxa"/>
            <w:vAlign w:val="bottom"/>
          </w:tcPr>
          <w:p w:rsidR="00FE0F65" w:rsidRPr="0032695F" w:rsidRDefault="004F412E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  <w:p w:rsidR="00FE0F65" w:rsidRPr="0032695F" w:rsidRDefault="004F412E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440" w:type="dxa"/>
            <w:vAlign w:val="bottom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МПа</w:t>
            </w:r>
          </w:p>
        </w:tc>
      </w:tr>
      <w:tr w:rsidR="00FE0F65" w:rsidRPr="0032695F" w:rsidTr="003C021E">
        <w:trPr>
          <w:cantSplit/>
          <w:jc w:val="center"/>
        </w:trPr>
        <w:tc>
          <w:tcPr>
            <w:tcW w:w="5866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Коэффициент размягчаемости</w:t>
            </w:r>
          </w:p>
        </w:tc>
        <w:tc>
          <w:tcPr>
            <w:tcW w:w="826" w:type="dxa"/>
            <w:vAlign w:val="bottom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95F">
              <w:rPr>
                <w:rFonts w:ascii="Times New Roman" w:hAnsi="Times New Roman"/>
              </w:rPr>
              <w:t>0,</w:t>
            </w:r>
            <w:r w:rsidR="004F412E">
              <w:rPr>
                <w:rFonts w:ascii="Times New Roman" w:hAnsi="Times New Roman"/>
              </w:rPr>
              <w:t>65</w:t>
            </w:r>
          </w:p>
        </w:tc>
        <w:tc>
          <w:tcPr>
            <w:tcW w:w="1440" w:type="dxa"/>
            <w:vAlign w:val="bottom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F65" w:rsidRPr="0032695F" w:rsidTr="003C021E">
        <w:trPr>
          <w:cantSplit/>
          <w:jc w:val="center"/>
        </w:trPr>
        <w:tc>
          <w:tcPr>
            <w:tcW w:w="5866" w:type="dxa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Коэффициент водопоглощения</w:t>
            </w:r>
          </w:p>
        </w:tc>
        <w:tc>
          <w:tcPr>
            <w:tcW w:w="826" w:type="dxa"/>
            <w:vAlign w:val="bottom"/>
          </w:tcPr>
          <w:p w:rsidR="00FE0F65" w:rsidRPr="0032695F" w:rsidRDefault="003333AB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0</w:t>
            </w:r>
            <w:r w:rsidR="00FE0F65" w:rsidRPr="0032695F">
              <w:rPr>
                <w:rFonts w:ascii="Times New Roman" w:hAnsi="Times New Roman"/>
              </w:rPr>
              <w:t>,</w:t>
            </w:r>
            <w:r w:rsidRPr="0032695F">
              <w:rPr>
                <w:rFonts w:ascii="Times New Roman" w:hAnsi="Times New Roman"/>
              </w:rPr>
              <w:t>5</w:t>
            </w:r>
            <w:r w:rsidR="004F412E"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  <w:vAlign w:val="bottom"/>
          </w:tcPr>
          <w:p w:rsidR="00FE0F65" w:rsidRPr="0032695F" w:rsidRDefault="00FE0F65" w:rsidP="003C021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42B7" w:rsidRPr="0032695F" w:rsidRDefault="007F42B7" w:rsidP="007F42B7">
      <w:pPr>
        <w:ind w:left="567"/>
        <w:rPr>
          <w:rFonts w:ascii="Times New Roman" w:hAnsi="Times New Roman"/>
          <w:b/>
        </w:rPr>
      </w:pPr>
    </w:p>
    <w:p w:rsidR="00F36E90" w:rsidRPr="0032695F" w:rsidRDefault="00F36E90" w:rsidP="00BB13A5">
      <w:pPr>
        <w:ind w:left="720" w:firstLine="540"/>
        <w:rPr>
          <w:rFonts w:ascii="Times New Roman" w:hAnsi="Times New Roman"/>
          <w:b/>
        </w:rPr>
      </w:pPr>
    </w:p>
    <w:p w:rsidR="004F412E" w:rsidRPr="0032695F" w:rsidRDefault="004F412E" w:rsidP="004F412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ИГЭ-3</w:t>
      </w:r>
      <w:r w:rsidRPr="0032695F">
        <w:rPr>
          <w:rFonts w:ascii="Times New Roman" w:hAnsi="Times New Roman"/>
          <w:b/>
        </w:rPr>
        <w:t>. Серпентинит</w:t>
      </w:r>
      <w:r>
        <w:rPr>
          <w:rFonts w:ascii="Times New Roman" w:hAnsi="Times New Roman"/>
          <w:b/>
        </w:rPr>
        <w:t xml:space="preserve"> малопрочный </w:t>
      </w:r>
      <w:r w:rsidRPr="004362EC">
        <w:rPr>
          <w:rFonts w:ascii="Times New Roman" w:hAnsi="Times New Roman"/>
          <w:b/>
          <w:i/>
        </w:rPr>
        <w:t>(Р</w:t>
      </w:r>
      <w:r w:rsidRPr="004362EC">
        <w:rPr>
          <w:rFonts w:ascii="Times New Roman" w:hAnsi="Times New Roman"/>
          <w:b/>
          <w:i/>
          <w:lang w:val="en-US"/>
        </w:rPr>
        <w:t>Z</w:t>
      </w:r>
      <w:r w:rsidRPr="004362E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(разборная скала</w:t>
      </w:r>
      <w:r w:rsidRPr="004362EC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сильно</w:t>
      </w:r>
      <w:r w:rsidRPr="0032695F">
        <w:rPr>
          <w:rFonts w:ascii="Times New Roman" w:hAnsi="Times New Roman"/>
        </w:rPr>
        <w:t xml:space="preserve">выветрелый, сильнотрещиноватый, </w:t>
      </w:r>
      <w:r>
        <w:rPr>
          <w:rFonts w:ascii="Times New Roman" w:hAnsi="Times New Roman"/>
        </w:rPr>
        <w:t xml:space="preserve">частично </w:t>
      </w:r>
      <w:r w:rsidRPr="0032695F">
        <w:rPr>
          <w:rFonts w:ascii="Times New Roman" w:hAnsi="Times New Roman"/>
        </w:rPr>
        <w:t>размягчаемый в воде (К</w:t>
      </w:r>
      <w:r w:rsidRPr="0032695F">
        <w:rPr>
          <w:rFonts w:ascii="Times New Roman" w:hAnsi="Times New Roman"/>
          <w:vertAlign w:val="subscript"/>
          <w:lang w:val="en-US"/>
        </w:rPr>
        <w:t>Sof</w:t>
      </w:r>
      <w:r>
        <w:rPr>
          <w:rFonts w:ascii="Times New Roman" w:hAnsi="Times New Roman"/>
        </w:rPr>
        <w:t>=0,75</w:t>
      </w:r>
      <w:r w:rsidRPr="0032695F">
        <w:rPr>
          <w:rFonts w:ascii="Times New Roman" w:hAnsi="Times New Roman"/>
        </w:rPr>
        <w:t>).</w:t>
      </w:r>
    </w:p>
    <w:p w:rsidR="004F412E" w:rsidRPr="0032695F" w:rsidRDefault="004F412E" w:rsidP="004F412E">
      <w:pPr>
        <w:shd w:val="clear" w:color="auto" w:fill="FFFFFF"/>
        <w:spacing w:before="5"/>
        <w:ind w:left="720" w:right="34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2695F">
        <w:rPr>
          <w:rFonts w:ascii="Times New Roman" w:hAnsi="Times New Roman"/>
        </w:rPr>
        <w:t>Расчетные показатели свойств скального грунта приведены в таблице</w:t>
      </w:r>
      <w:r>
        <w:rPr>
          <w:rFonts w:ascii="Times New Roman" w:hAnsi="Times New Roman"/>
        </w:rPr>
        <w:t xml:space="preserve"> 4.2</w:t>
      </w:r>
      <w:r w:rsidRPr="0032695F">
        <w:rPr>
          <w:rFonts w:ascii="Times New Roman" w:hAnsi="Times New Roman"/>
        </w:rPr>
        <w:t>.</w:t>
      </w:r>
    </w:p>
    <w:p w:rsidR="004F412E" w:rsidRPr="0032695F" w:rsidRDefault="004F412E" w:rsidP="004F412E">
      <w:pPr>
        <w:shd w:val="clear" w:color="auto" w:fill="FFFFFF"/>
        <w:spacing w:before="5" w:line="240" w:lineRule="auto"/>
        <w:ind w:left="7380" w:right="3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4.2</w:t>
      </w:r>
      <w:r w:rsidRPr="0032695F">
        <w:rPr>
          <w:rFonts w:ascii="Times New Roman" w:hAnsi="Times New Roman"/>
        </w:rPr>
        <w:t>.</w:t>
      </w:r>
    </w:p>
    <w:p w:rsidR="004F412E" w:rsidRPr="0032695F" w:rsidRDefault="004F412E" w:rsidP="004F412E">
      <w:pPr>
        <w:shd w:val="clear" w:color="auto" w:fill="FFFFFF"/>
        <w:spacing w:before="5" w:line="240" w:lineRule="auto"/>
        <w:ind w:left="7380" w:right="34"/>
        <w:jc w:val="right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6"/>
        <w:gridCol w:w="826"/>
        <w:gridCol w:w="1440"/>
      </w:tblGrid>
      <w:tr w:rsidR="004F412E" w:rsidRPr="0032695F" w:rsidTr="009C453F">
        <w:trPr>
          <w:cantSplit/>
          <w:jc w:val="center"/>
        </w:trPr>
        <w:tc>
          <w:tcPr>
            <w:tcW w:w="5866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695F">
              <w:rPr>
                <w:rFonts w:ascii="Times New Roman" w:hAnsi="Times New Roman"/>
                <w:b/>
              </w:rPr>
              <w:t>Наименование  характеристики</w:t>
            </w:r>
          </w:p>
        </w:tc>
        <w:tc>
          <w:tcPr>
            <w:tcW w:w="826" w:type="dxa"/>
            <w:vAlign w:val="bottom"/>
          </w:tcPr>
          <w:p w:rsidR="004F412E" w:rsidRPr="004F412E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695F">
              <w:rPr>
                <w:rFonts w:ascii="Times New Roman" w:hAnsi="Times New Roman"/>
                <w:b/>
                <w:i/>
                <w:lang w:val="en-US"/>
              </w:rPr>
              <w:t>X</w:t>
            </w:r>
          </w:p>
        </w:tc>
        <w:tc>
          <w:tcPr>
            <w:tcW w:w="1440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2695F">
              <w:rPr>
                <w:rFonts w:ascii="Times New Roman" w:hAnsi="Times New Roman"/>
                <w:b/>
              </w:rPr>
              <w:t>Ед. изм.</w:t>
            </w:r>
          </w:p>
        </w:tc>
      </w:tr>
      <w:tr w:rsidR="004F412E" w:rsidRPr="0032695F" w:rsidTr="009C453F">
        <w:trPr>
          <w:cantSplit/>
          <w:trHeight w:val="352"/>
          <w:jc w:val="center"/>
        </w:trPr>
        <w:tc>
          <w:tcPr>
            <w:tcW w:w="5866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napToGrid w:val="0"/>
              </w:rPr>
            </w:pPr>
            <w:r w:rsidRPr="0032695F">
              <w:rPr>
                <w:rFonts w:ascii="Times New Roman" w:hAnsi="Times New Roman"/>
                <w:snapToGrid w:val="0"/>
              </w:rPr>
              <w:t>Удельный вес  γ</w:t>
            </w:r>
            <w:r w:rsidRPr="0032695F">
              <w:rPr>
                <w:rFonts w:ascii="Times New Roman" w:hAnsi="Times New Roman"/>
                <w:snapToGrid w:val="0"/>
                <w:vertAlign w:val="subscript"/>
                <w:lang w:val="en-US"/>
              </w:rPr>
              <w:t>II</w:t>
            </w:r>
            <w:r w:rsidRPr="0032695F">
              <w:rPr>
                <w:rFonts w:ascii="Times New Roman" w:hAnsi="Times New Roman"/>
                <w:snapToGrid w:val="0"/>
              </w:rPr>
              <w:t xml:space="preserve"> </w:t>
            </w:r>
          </w:p>
        </w:tc>
        <w:tc>
          <w:tcPr>
            <w:tcW w:w="826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23,9</w:t>
            </w:r>
          </w:p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  <w:snapToGrid w:val="0"/>
              </w:rPr>
              <w:t>кН/м</w:t>
            </w:r>
            <w:r w:rsidRPr="0032695F">
              <w:rPr>
                <w:rFonts w:ascii="Times New Roman" w:hAnsi="Times New Roman"/>
                <w:snapToGrid w:val="0"/>
                <w:vertAlign w:val="superscript"/>
              </w:rPr>
              <w:t>3</w:t>
            </w:r>
          </w:p>
        </w:tc>
      </w:tr>
      <w:tr w:rsidR="004F412E" w:rsidRPr="0032695F" w:rsidTr="009C453F">
        <w:trPr>
          <w:cantSplit/>
          <w:jc w:val="center"/>
        </w:trPr>
        <w:tc>
          <w:tcPr>
            <w:tcW w:w="5866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Предел прочности на одноосное сжатие</w:t>
            </w:r>
          </w:p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в воздушно-сухом состоянии</w:t>
            </w:r>
          </w:p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в водонасыщенном состоянии</w:t>
            </w:r>
          </w:p>
        </w:tc>
        <w:tc>
          <w:tcPr>
            <w:tcW w:w="826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1440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МПа</w:t>
            </w:r>
          </w:p>
        </w:tc>
      </w:tr>
      <w:tr w:rsidR="004F412E" w:rsidRPr="0032695F" w:rsidTr="009C453F">
        <w:trPr>
          <w:cantSplit/>
          <w:jc w:val="center"/>
        </w:trPr>
        <w:tc>
          <w:tcPr>
            <w:tcW w:w="5866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Коэффициент размягчаемости</w:t>
            </w:r>
          </w:p>
        </w:tc>
        <w:tc>
          <w:tcPr>
            <w:tcW w:w="826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695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40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412E" w:rsidRPr="0032695F" w:rsidTr="009C453F">
        <w:trPr>
          <w:cantSplit/>
          <w:jc w:val="center"/>
        </w:trPr>
        <w:tc>
          <w:tcPr>
            <w:tcW w:w="5866" w:type="dxa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Коэффициент водопоглощения</w:t>
            </w:r>
          </w:p>
        </w:tc>
        <w:tc>
          <w:tcPr>
            <w:tcW w:w="826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0,5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vAlign w:val="bottom"/>
          </w:tcPr>
          <w:p w:rsidR="004F412E" w:rsidRPr="0032695F" w:rsidRDefault="004F412E" w:rsidP="009C453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F412E" w:rsidRPr="0032695F" w:rsidRDefault="004F412E" w:rsidP="004F412E">
      <w:pPr>
        <w:ind w:left="567"/>
        <w:rPr>
          <w:rFonts w:ascii="Times New Roman" w:hAnsi="Times New Roman"/>
          <w:b/>
        </w:rPr>
      </w:pPr>
    </w:p>
    <w:p w:rsidR="005767D4" w:rsidRPr="0032695F" w:rsidRDefault="005767D4" w:rsidP="0073722D">
      <w:pPr>
        <w:ind w:left="567" w:firstLine="513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DC06C3" w:rsidRDefault="00DC06C3" w:rsidP="0073722D">
      <w:pPr>
        <w:ind w:left="567" w:firstLine="513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73722D" w:rsidP="0073722D">
      <w:pPr>
        <w:ind w:left="567" w:firstLine="513"/>
        <w:jc w:val="center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  <w:b/>
          <w:bCs/>
          <w:snapToGrid w:val="0"/>
        </w:rPr>
        <w:t>5.</w:t>
      </w:r>
      <w:r w:rsidRPr="0032695F">
        <w:rPr>
          <w:rFonts w:ascii="Times New Roman" w:hAnsi="Times New Roman" w:cs="Times New Roman"/>
          <w:b/>
          <w:bCs/>
        </w:rPr>
        <w:t xml:space="preserve"> СПЕЦИФИЧЕСКИЕ ГРУНТЫ И</w:t>
      </w:r>
    </w:p>
    <w:p w:rsidR="005A7DD9" w:rsidRPr="0032695F" w:rsidRDefault="0073722D" w:rsidP="00AB2560">
      <w:pPr>
        <w:shd w:val="clear" w:color="auto" w:fill="FFFFFF"/>
        <w:spacing w:before="5"/>
        <w:ind w:left="720" w:right="34"/>
        <w:jc w:val="center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  <w:b/>
          <w:bCs/>
        </w:rPr>
        <w:t>ИНЖЕНЕРНО-ГЕОЛОГИЧЕСКИЕ ПРОЦЕССЫ</w:t>
      </w:r>
      <w:bookmarkStart w:id="3" w:name="_Toc163310340"/>
    </w:p>
    <w:p w:rsidR="005A7DD9" w:rsidRPr="0032695F" w:rsidRDefault="005A7DD9" w:rsidP="007A4B23">
      <w:pPr>
        <w:suppressAutoHyphens/>
        <w:autoSpaceDE w:val="0"/>
        <w:autoSpaceDN w:val="0"/>
        <w:adjustRightInd w:val="0"/>
        <w:ind w:left="567" w:right="-126" w:firstLine="567"/>
        <w:outlineLvl w:val="0"/>
        <w:rPr>
          <w:rFonts w:ascii="Times New Roman" w:hAnsi="Times New Roman"/>
          <w:b/>
          <w:snapToGrid w:val="0"/>
        </w:rPr>
      </w:pPr>
    </w:p>
    <w:p w:rsidR="002C06F4" w:rsidRPr="0032695F" w:rsidRDefault="002C06F4" w:rsidP="007A4B23">
      <w:pPr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На исследуемой площадке </w:t>
      </w:r>
      <w:r w:rsidRPr="0032695F">
        <w:rPr>
          <w:rFonts w:ascii="Times New Roman" w:hAnsi="Times New Roman" w:cs="Times New Roman"/>
          <w:b/>
          <w:i/>
        </w:rPr>
        <w:t>к специфическим грунтам</w:t>
      </w:r>
      <w:r w:rsidRPr="0032695F">
        <w:rPr>
          <w:rFonts w:ascii="Times New Roman" w:hAnsi="Times New Roman" w:cs="Times New Roman"/>
        </w:rPr>
        <w:t xml:space="preserve"> (согласно СП </w:t>
      </w:r>
      <w:r w:rsidRPr="0032695F">
        <w:rPr>
          <w:rFonts w:ascii="Times New Roman" w:hAnsi="Times New Roman" w:cs="Times New Roman"/>
          <w:lang w:val="en-US"/>
        </w:rPr>
        <w:t>II</w:t>
      </w:r>
      <w:r w:rsidRPr="0032695F">
        <w:rPr>
          <w:rFonts w:ascii="Times New Roman" w:hAnsi="Times New Roman" w:cs="Times New Roman"/>
        </w:rPr>
        <w:t xml:space="preserve">-105-97. Часть </w:t>
      </w:r>
      <w:r w:rsidRPr="0032695F">
        <w:rPr>
          <w:rFonts w:ascii="Times New Roman" w:hAnsi="Times New Roman" w:cs="Times New Roman"/>
          <w:lang w:val="en-US"/>
        </w:rPr>
        <w:t>III</w:t>
      </w:r>
      <w:r w:rsidRPr="0032695F">
        <w:rPr>
          <w:rFonts w:ascii="Times New Roman" w:hAnsi="Times New Roman" w:cs="Times New Roman"/>
        </w:rPr>
        <w:t>) относится:</w:t>
      </w:r>
    </w:p>
    <w:p w:rsidR="00CC7D44" w:rsidRPr="0032695F" w:rsidRDefault="004F412E" w:rsidP="00CC7D44">
      <w:pPr>
        <w:tabs>
          <w:tab w:val="left" w:pos="-2835"/>
          <w:tab w:val="left" w:pos="567"/>
        </w:tabs>
        <w:suppressAutoHyphens/>
        <w:autoSpaceDE w:val="0"/>
        <w:autoSpaceDN w:val="0"/>
        <w:adjustRightInd w:val="0"/>
        <w:ind w:left="567" w:firstLine="5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DC0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элювиальный</w:t>
      </w:r>
      <w:r w:rsidR="00CC7D44" w:rsidRPr="0032695F">
        <w:rPr>
          <w:rFonts w:ascii="Times New Roman" w:hAnsi="Times New Roman"/>
        </w:rPr>
        <w:t xml:space="preserve"> грунт</w:t>
      </w:r>
      <w:r>
        <w:rPr>
          <w:rFonts w:ascii="Times New Roman" w:hAnsi="Times New Roman"/>
        </w:rPr>
        <w:t xml:space="preserve"> ИГЭ-1 (суглинок элювиальный), который являе</w:t>
      </w:r>
      <w:r w:rsidR="00CC7D44" w:rsidRPr="0032695F">
        <w:rPr>
          <w:rFonts w:ascii="Times New Roman" w:hAnsi="Times New Roman"/>
        </w:rPr>
        <w:t xml:space="preserve">тся продуктом экзогенного физико-химического выветривания скальных  пород (серпентинит). </w:t>
      </w:r>
    </w:p>
    <w:p w:rsidR="00CC7D44" w:rsidRPr="0032695F" w:rsidRDefault="00CC7D44" w:rsidP="004F412E">
      <w:pPr>
        <w:ind w:left="567"/>
        <w:jc w:val="left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В естественном залегании элювиальные грунты обладают достаточно высокой несущей способностью. Особенностью элювиальных образований является способность при длительном пребывании в открытых строительных котлованах, при замачивании и промораживании интенсивно выветриваться и снижать структурную прочность, что требует при проектировании строительных работ предусматривать их защиту от воды и атмосферных воздействий в соответствии с СНиП 2.02.01-83* (п.6).</w:t>
      </w:r>
    </w:p>
    <w:p w:rsidR="004F412E" w:rsidRPr="0032695F" w:rsidRDefault="004F412E" w:rsidP="004F412E">
      <w:pPr>
        <w:tabs>
          <w:tab w:val="left" w:pos="567"/>
        </w:tabs>
        <w:ind w:left="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Исходя из гипсометрического </w:t>
      </w:r>
      <w:r w:rsidRPr="00326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на инженерно-геологическом разрезе, грунт ИГЭ-1 не будет являться основанием проектируемого сооружения. </w:t>
      </w:r>
    </w:p>
    <w:p w:rsidR="007A4B23" w:rsidRPr="0032695F" w:rsidRDefault="007A4B23" w:rsidP="007A4B23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</w:p>
    <w:p w:rsidR="00CB0240" w:rsidRPr="0032695F" w:rsidRDefault="00CB0240" w:rsidP="00CB0240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  <w:snapToGrid w:val="0"/>
        </w:rPr>
        <w:t xml:space="preserve">       </w:t>
      </w:r>
      <w:r w:rsidR="00A80874">
        <w:rPr>
          <w:rFonts w:ascii="Times New Roman" w:hAnsi="Times New Roman"/>
          <w:snapToGrid w:val="0"/>
        </w:rPr>
        <w:t xml:space="preserve">  </w:t>
      </w:r>
      <w:r w:rsidRPr="0032695F">
        <w:rPr>
          <w:rFonts w:ascii="Times New Roman" w:hAnsi="Times New Roman"/>
          <w:snapToGrid w:val="0"/>
        </w:rPr>
        <w:t xml:space="preserve"> Среди </w:t>
      </w:r>
      <w:r w:rsidRPr="0032695F">
        <w:rPr>
          <w:rFonts w:ascii="Times New Roman" w:hAnsi="Times New Roman"/>
          <w:b/>
          <w:i/>
          <w:snapToGrid w:val="0"/>
        </w:rPr>
        <w:t>инженерно-геологических явлений</w:t>
      </w:r>
      <w:r w:rsidRPr="0032695F">
        <w:rPr>
          <w:rFonts w:ascii="Times New Roman" w:hAnsi="Times New Roman"/>
          <w:snapToGrid w:val="0"/>
        </w:rPr>
        <w:t xml:space="preserve"> на площадке проектируемого строительства развиты </w:t>
      </w:r>
      <w:r w:rsidRPr="0032695F">
        <w:rPr>
          <w:rFonts w:ascii="Times New Roman" w:hAnsi="Times New Roman"/>
          <w:snapToGrid w:val="0"/>
          <w:u w:val="single"/>
        </w:rPr>
        <w:t>процессы физико-химического выветривания</w:t>
      </w:r>
      <w:r w:rsidRPr="0032695F">
        <w:rPr>
          <w:rFonts w:ascii="Times New Roman" w:hAnsi="Times New Roman"/>
          <w:snapToGrid w:val="0"/>
        </w:rPr>
        <w:t xml:space="preserve"> с образованием специфических элювиальных грунтов</w:t>
      </w:r>
      <w:r w:rsidR="004F412E">
        <w:rPr>
          <w:rFonts w:ascii="Times New Roman" w:hAnsi="Times New Roman"/>
          <w:snapToGrid w:val="0"/>
        </w:rPr>
        <w:t xml:space="preserve"> ИГЭ-1</w:t>
      </w:r>
      <w:r w:rsidRPr="0032695F">
        <w:rPr>
          <w:rFonts w:ascii="Times New Roman" w:hAnsi="Times New Roman"/>
          <w:snapToGrid w:val="0"/>
        </w:rPr>
        <w:t xml:space="preserve"> и скальных </w:t>
      </w:r>
      <w:r w:rsidR="004F412E">
        <w:rPr>
          <w:rFonts w:ascii="Times New Roman" w:hAnsi="Times New Roman"/>
          <w:snapToGrid w:val="0"/>
        </w:rPr>
        <w:t xml:space="preserve">сильновыветрелых, </w:t>
      </w:r>
      <w:r w:rsidRPr="0032695F">
        <w:rPr>
          <w:rFonts w:ascii="Times New Roman" w:hAnsi="Times New Roman"/>
          <w:snapToGrid w:val="0"/>
        </w:rPr>
        <w:t>сильнотрещиноватых</w:t>
      </w:r>
      <w:r w:rsidR="001E71AE" w:rsidRPr="0032695F">
        <w:rPr>
          <w:rFonts w:ascii="Times New Roman" w:hAnsi="Times New Roman"/>
          <w:snapToGrid w:val="0"/>
        </w:rPr>
        <w:t xml:space="preserve"> грунтов ИГЭ-</w:t>
      </w:r>
      <w:r w:rsidR="004F412E">
        <w:rPr>
          <w:rFonts w:ascii="Times New Roman" w:hAnsi="Times New Roman"/>
          <w:snapToGrid w:val="0"/>
        </w:rPr>
        <w:t>2,</w:t>
      </w:r>
      <w:r w:rsidR="001E71AE" w:rsidRPr="0032695F">
        <w:rPr>
          <w:rFonts w:ascii="Times New Roman" w:hAnsi="Times New Roman"/>
          <w:snapToGrid w:val="0"/>
        </w:rPr>
        <w:t>3</w:t>
      </w:r>
      <w:r w:rsidRPr="0032695F">
        <w:rPr>
          <w:rFonts w:ascii="Times New Roman" w:hAnsi="Times New Roman"/>
          <w:snapToGrid w:val="0"/>
        </w:rPr>
        <w:t xml:space="preserve">. Процессы выветривания пород сопровождаются как развитием зон разной степени трещиноватости </w:t>
      </w:r>
      <w:r w:rsidR="004F412E">
        <w:rPr>
          <w:rFonts w:ascii="Times New Roman" w:hAnsi="Times New Roman"/>
          <w:snapToGrid w:val="0"/>
        </w:rPr>
        <w:t>и выветрелости скальных грунтов, так и более глубокими минералогическими изменениями пород, вплоть до полного замещения первичных минералов вторичными</w:t>
      </w:r>
      <w:r w:rsidRPr="0032695F">
        <w:rPr>
          <w:rFonts w:ascii="Times New Roman" w:hAnsi="Times New Roman"/>
          <w:snapToGrid w:val="0"/>
        </w:rPr>
        <w:t xml:space="preserve">. </w:t>
      </w:r>
    </w:p>
    <w:p w:rsidR="00A80874" w:rsidRDefault="00CB0240" w:rsidP="00A80874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  <w:snapToGrid w:val="0"/>
        </w:rPr>
        <w:t xml:space="preserve">       </w:t>
      </w:r>
      <w:r w:rsidR="00A80874" w:rsidRPr="00DC2393">
        <w:rPr>
          <w:rFonts w:ascii="Times New Roman" w:hAnsi="Times New Roman"/>
        </w:rPr>
        <w:t xml:space="preserve">         </w:t>
      </w:r>
      <w:r w:rsidR="00A80874">
        <w:rPr>
          <w:rFonts w:ascii="Times New Roman" w:hAnsi="Times New Roman"/>
        </w:rPr>
        <w:t xml:space="preserve"> </w:t>
      </w:r>
    </w:p>
    <w:p w:rsidR="00A80874" w:rsidRDefault="00A80874" w:rsidP="00A80874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066846">
        <w:rPr>
          <w:rFonts w:ascii="Times New Roman" w:hAnsi="Times New Roman"/>
        </w:rPr>
        <w:t>На участке строительства возможно формирование водоносного горизонта типа "верховодки" в слабофильтрующих п</w:t>
      </w:r>
      <w:r>
        <w:rPr>
          <w:rFonts w:ascii="Times New Roman" w:hAnsi="Times New Roman"/>
        </w:rPr>
        <w:t>ылевато-глинистых грунтах (ИГЭ-1</w:t>
      </w:r>
      <w:r w:rsidRPr="00066846">
        <w:rPr>
          <w:rFonts w:ascii="Times New Roman" w:hAnsi="Times New Roman"/>
        </w:rPr>
        <w:t>) при нарушенном естественном стоке поверхностных вод на застроенной территории, особенно в осенний предзимний, дождливый и весенне-паводковый периоды года, и возможных протечек из подземных водонесущих коммуникаций.</w:t>
      </w:r>
    </w:p>
    <w:p w:rsidR="00CB0240" w:rsidRPr="0032695F" w:rsidRDefault="00CB0240" w:rsidP="00CB0240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/>
          <w:snapToGrid w:val="0"/>
        </w:rPr>
      </w:pPr>
    </w:p>
    <w:p w:rsidR="00CB0240" w:rsidRPr="0032695F" w:rsidRDefault="00CB0240" w:rsidP="00CB0240">
      <w:pPr>
        <w:tabs>
          <w:tab w:val="left" w:pos="-2835"/>
          <w:tab w:val="left" w:pos="1134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/>
        </w:rPr>
      </w:pPr>
      <w:r w:rsidRPr="0032695F">
        <w:rPr>
          <w:rFonts w:ascii="Times New Roman" w:hAnsi="Times New Roman"/>
          <w:snapToGrid w:val="0"/>
        </w:rPr>
        <w:t xml:space="preserve">        </w:t>
      </w:r>
      <w:r w:rsidR="00A80874">
        <w:rPr>
          <w:rFonts w:ascii="Times New Roman" w:hAnsi="Times New Roman"/>
          <w:snapToGrid w:val="0"/>
        </w:rPr>
        <w:t xml:space="preserve">  </w:t>
      </w:r>
      <w:r w:rsidRPr="0032695F">
        <w:rPr>
          <w:rFonts w:ascii="Times New Roman" w:hAnsi="Times New Roman"/>
        </w:rPr>
        <w:t xml:space="preserve">Других </w:t>
      </w:r>
      <w:r w:rsidRPr="0032695F">
        <w:rPr>
          <w:rFonts w:ascii="Times New Roman" w:hAnsi="Times New Roman"/>
          <w:b/>
          <w:i/>
        </w:rPr>
        <w:t>специфических грунтов</w:t>
      </w:r>
      <w:r w:rsidRPr="0032695F">
        <w:rPr>
          <w:rFonts w:ascii="Times New Roman" w:hAnsi="Times New Roman"/>
        </w:rPr>
        <w:t xml:space="preserve">  (биогенных, просадочных, набухающих, засоленных и т.п.) и </w:t>
      </w:r>
      <w:r w:rsidRPr="0032695F">
        <w:rPr>
          <w:rFonts w:ascii="Times New Roman" w:hAnsi="Times New Roman"/>
          <w:b/>
          <w:i/>
        </w:rPr>
        <w:t>инженерно-геологических процессов и явлений</w:t>
      </w:r>
      <w:r w:rsidRPr="0032695F">
        <w:rPr>
          <w:rFonts w:ascii="Times New Roman" w:hAnsi="Times New Roman"/>
        </w:rPr>
        <w:t xml:space="preserve"> (обвалы, оползни, курумы, сели, карст, суффозия и т.п.), способных осложнить строительство и эксплуатацию проектируемого здания, на площадке на мо</w:t>
      </w:r>
      <w:r w:rsidR="00CF3EF3" w:rsidRPr="0032695F">
        <w:rPr>
          <w:rFonts w:ascii="Times New Roman" w:hAnsi="Times New Roman"/>
        </w:rPr>
        <w:t>мент изысканий (март</w:t>
      </w:r>
      <w:r w:rsidRPr="0032695F">
        <w:rPr>
          <w:rFonts w:ascii="Times New Roman" w:hAnsi="Times New Roman"/>
        </w:rPr>
        <w:t xml:space="preserve"> 2014 г.) не выявлено. </w:t>
      </w:r>
    </w:p>
    <w:p w:rsidR="007A4B23" w:rsidRPr="0032695F" w:rsidRDefault="007A4B23" w:rsidP="001164D2">
      <w:pPr>
        <w:tabs>
          <w:tab w:val="left" w:pos="-2835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2C06F4" w:rsidRPr="0032695F" w:rsidRDefault="007A4B23" w:rsidP="007A4B23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jc w:val="left"/>
        <w:rPr>
          <w:rFonts w:ascii="Times New Roman" w:hAnsi="Times New Roman"/>
        </w:rPr>
      </w:pPr>
      <w:r w:rsidRPr="0032695F">
        <w:rPr>
          <w:rFonts w:ascii="Times New Roman" w:hAnsi="Times New Roman"/>
          <w:b/>
          <w:i/>
        </w:rPr>
        <w:t xml:space="preserve">         </w:t>
      </w:r>
      <w:r w:rsidR="002C06F4" w:rsidRPr="0032695F">
        <w:rPr>
          <w:rFonts w:ascii="Times New Roman" w:hAnsi="Times New Roman"/>
          <w:b/>
          <w:i/>
        </w:rPr>
        <w:t>Эндогенные процессы</w:t>
      </w:r>
      <w:r w:rsidR="002C06F4" w:rsidRPr="0032695F">
        <w:rPr>
          <w:rFonts w:ascii="Times New Roman" w:hAnsi="Times New Roman"/>
        </w:rPr>
        <w:t xml:space="preserve"> не исключены в виде сейсмических явлений. Расчетная сейсмичная  интенсивность приводится по  г. Миасс  в баллах шкалы </w:t>
      </w:r>
      <w:r w:rsidR="002C06F4" w:rsidRPr="0032695F">
        <w:rPr>
          <w:rFonts w:ascii="Times New Roman" w:hAnsi="Times New Roman"/>
          <w:lang w:val="en-US"/>
        </w:rPr>
        <w:t>MSK</w:t>
      </w:r>
      <w:r w:rsidR="002C06F4" w:rsidRPr="0032695F">
        <w:rPr>
          <w:rFonts w:ascii="Times New Roman" w:hAnsi="Times New Roman"/>
        </w:rPr>
        <w:t xml:space="preserve">-64 для средних грунтовых условий и их степеней сейсмической опасности А (10%) – нет, В (5%) – нет, С (1%) – 6 в течение 50 лет / СНиП </w:t>
      </w:r>
      <w:r w:rsidR="002C06F4" w:rsidRPr="0032695F">
        <w:rPr>
          <w:rFonts w:ascii="Times New Roman" w:hAnsi="Times New Roman"/>
          <w:lang w:val="en-US"/>
        </w:rPr>
        <w:t>II</w:t>
      </w:r>
      <w:r w:rsidR="002C06F4" w:rsidRPr="0032695F">
        <w:rPr>
          <w:rFonts w:ascii="Times New Roman" w:hAnsi="Times New Roman"/>
        </w:rPr>
        <w:t>-7-81*. Строительство в сейсмических районах. Госстрой России, 2002 г./.</w:t>
      </w:r>
    </w:p>
    <w:p w:rsidR="00A80874" w:rsidRPr="0058337F" w:rsidRDefault="00A80874" w:rsidP="00A80874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</w:t>
      </w:r>
      <w:r w:rsidRPr="008A7A47">
        <w:rPr>
          <w:rFonts w:ascii="Times New Roman" w:hAnsi="Times New Roman"/>
          <w:spacing w:val="-1"/>
        </w:rPr>
        <w:t>Согласно ГОСТ Р 54257-2010 сооружение относится к уровню 2 (нормальный уровень ответственности) – здания и сооружения массового строительства. С</w:t>
      </w:r>
      <w:r w:rsidRPr="008A7A47">
        <w:rPr>
          <w:rFonts w:ascii="Times New Roman" w:hAnsi="Times New Roman"/>
        </w:rPr>
        <w:t xml:space="preserve">тепень сейсмической опасности </w:t>
      </w:r>
      <w:r w:rsidRPr="008A7A47">
        <w:rPr>
          <w:rFonts w:ascii="Times New Roman" w:hAnsi="Times New Roman"/>
          <w:spacing w:val="-1"/>
        </w:rPr>
        <w:t xml:space="preserve">площадки проектируемого строительства оценивается по карте А  ОСР-97 /п.1.3. СНиП </w:t>
      </w:r>
      <w:r w:rsidRPr="008A7A47">
        <w:rPr>
          <w:rFonts w:ascii="Times New Roman" w:hAnsi="Times New Roman"/>
          <w:spacing w:val="-1"/>
          <w:lang w:val="en-US"/>
        </w:rPr>
        <w:t>II</w:t>
      </w:r>
      <w:r w:rsidRPr="008A7A47">
        <w:rPr>
          <w:rFonts w:ascii="Times New Roman" w:hAnsi="Times New Roman"/>
          <w:spacing w:val="-1"/>
        </w:rPr>
        <w:t xml:space="preserve">-7-81*/. </w:t>
      </w:r>
    </w:p>
    <w:p w:rsidR="007A4B23" w:rsidRPr="0032695F" w:rsidRDefault="007A4B23" w:rsidP="005F59F9">
      <w:pPr>
        <w:tabs>
          <w:tab w:val="left" w:pos="-2835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AB2560" w:rsidRPr="0032695F" w:rsidRDefault="004E5673" w:rsidP="00A80874">
      <w:pPr>
        <w:tabs>
          <w:tab w:val="left" w:pos="-2835"/>
        </w:tabs>
        <w:suppressAutoHyphens/>
        <w:autoSpaceDE w:val="0"/>
        <w:autoSpaceDN w:val="0"/>
        <w:adjustRightInd w:val="0"/>
        <w:ind w:left="567" w:hanging="27"/>
        <w:jc w:val="left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 </w:t>
      </w:r>
      <w:r w:rsidR="00AB2560" w:rsidRPr="0032695F">
        <w:rPr>
          <w:rFonts w:ascii="Times New Roman" w:hAnsi="Times New Roman"/>
        </w:rPr>
        <w:t>При сезонном промерзании и оттаивании грунтов фиксируются деформации морозного пучения. По величине деформации морозного пучения при условии сохранения природного состояния и гидрогеологичес</w:t>
      </w:r>
      <w:r w:rsidR="007A4B23" w:rsidRPr="0032695F">
        <w:rPr>
          <w:rFonts w:ascii="Times New Roman" w:hAnsi="Times New Roman"/>
        </w:rPr>
        <w:t xml:space="preserve">кой </w:t>
      </w:r>
      <w:r w:rsidR="00A80874">
        <w:rPr>
          <w:rFonts w:ascii="Times New Roman" w:hAnsi="Times New Roman"/>
        </w:rPr>
        <w:t xml:space="preserve">обстановки грунты  </w:t>
      </w:r>
      <w:r w:rsidR="000479A9" w:rsidRPr="0032695F">
        <w:rPr>
          <w:rFonts w:ascii="Times New Roman" w:hAnsi="Times New Roman"/>
        </w:rPr>
        <w:t xml:space="preserve">ИГЭ- </w:t>
      </w:r>
      <w:r w:rsidR="00A80874">
        <w:rPr>
          <w:rFonts w:ascii="Times New Roman" w:hAnsi="Times New Roman"/>
        </w:rPr>
        <w:t>1</w:t>
      </w:r>
      <w:r w:rsidR="00AB2560" w:rsidRPr="0032695F">
        <w:rPr>
          <w:rFonts w:ascii="Times New Roman" w:hAnsi="Times New Roman"/>
        </w:rPr>
        <w:t xml:space="preserve"> относятся к </w:t>
      </w:r>
      <w:r w:rsidR="00A80874">
        <w:rPr>
          <w:rFonts w:ascii="Times New Roman" w:hAnsi="Times New Roman"/>
        </w:rPr>
        <w:t>сильно</w:t>
      </w:r>
      <w:r w:rsidR="00AB2560" w:rsidRPr="0032695F">
        <w:rPr>
          <w:rFonts w:ascii="Times New Roman" w:hAnsi="Times New Roman"/>
        </w:rPr>
        <w:t>пучинистым</w:t>
      </w:r>
      <w:r w:rsidR="00A80874">
        <w:rPr>
          <w:rFonts w:ascii="Times New Roman" w:hAnsi="Times New Roman"/>
        </w:rPr>
        <w:t>, ИГЭ-2,3 - непучинистым</w:t>
      </w:r>
      <w:r w:rsidR="007D053E" w:rsidRPr="0032695F">
        <w:rPr>
          <w:rFonts w:ascii="Times New Roman" w:hAnsi="Times New Roman"/>
        </w:rPr>
        <w:t xml:space="preserve"> </w:t>
      </w:r>
      <w:r w:rsidR="00AB2560" w:rsidRPr="0032695F">
        <w:rPr>
          <w:rFonts w:ascii="Times New Roman" w:hAnsi="Times New Roman"/>
        </w:rPr>
        <w:t>/8/.</w:t>
      </w:r>
    </w:p>
    <w:p w:rsidR="00AB2560" w:rsidRPr="0032695F" w:rsidRDefault="00AB2560" w:rsidP="00AB2560">
      <w:pPr>
        <w:tabs>
          <w:tab w:val="left" w:pos="-2835"/>
        </w:tabs>
        <w:suppressAutoHyphens/>
        <w:autoSpaceDE w:val="0"/>
        <w:autoSpaceDN w:val="0"/>
        <w:adjustRightInd w:val="0"/>
        <w:ind w:left="540" w:firstLine="720"/>
        <w:jc w:val="left"/>
        <w:rPr>
          <w:rFonts w:ascii="Times New Roman" w:hAnsi="Times New Roman"/>
        </w:rPr>
      </w:pPr>
    </w:p>
    <w:p w:rsidR="00241BE0" w:rsidRPr="0032695F" w:rsidRDefault="00241BE0" w:rsidP="00241BE0">
      <w:pPr>
        <w:suppressAutoHyphens/>
        <w:autoSpaceDE w:val="0"/>
        <w:autoSpaceDN w:val="0"/>
        <w:adjustRightInd w:val="0"/>
        <w:ind w:left="567" w:right="-126" w:firstLine="567"/>
        <w:outlineLvl w:val="0"/>
        <w:rPr>
          <w:rFonts w:ascii="Times New Roman" w:hAnsi="Times New Roman" w:cs="Times New Roman"/>
          <w:b/>
          <w:bCs/>
          <w:snapToGrid w:val="0"/>
        </w:rPr>
      </w:pPr>
      <w:r w:rsidRPr="0032695F">
        <w:rPr>
          <w:rFonts w:ascii="Times New Roman" w:hAnsi="Times New Roman"/>
        </w:rPr>
        <w:t xml:space="preserve">  </w:t>
      </w:r>
      <w:r w:rsidR="00AB2560" w:rsidRPr="0032695F">
        <w:rPr>
          <w:rFonts w:ascii="Times New Roman" w:hAnsi="Times New Roman"/>
        </w:rPr>
        <w:t xml:space="preserve">На величину промерзания главное влияние оказывает микрорельеф, механический состав грунтов, высота снежного покрова и его плотность, влажность грунта, защищенность растительностью. </w:t>
      </w:r>
      <w:r w:rsidRPr="0032695F">
        <w:rPr>
          <w:rFonts w:ascii="Times New Roman" w:hAnsi="Times New Roman" w:cs="Times New Roman"/>
        </w:rPr>
        <w:t xml:space="preserve">Нормативная глубина сезонного промерзания грунтов в г. Миассе определена расчетом согласно п. 2.27. СНиП 2.02.01-83* /1/ п. 2.124. «Пособия… к СНиП 2.02.01-83*» /2/ и составляет для глинистых   грунтов </w:t>
      </w:r>
      <w:r w:rsidR="00721D99" w:rsidRPr="0032695F">
        <w:rPr>
          <w:rFonts w:ascii="Times New Roman" w:hAnsi="Times New Roman" w:cs="Times New Roman"/>
        </w:rPr>
        <w:t>(ИГЭ-1</w:t>
      </w:r>
      <w:r w:rsidRPr="0032695F">
        <w:rPr>
          <w:rFonts w:ascii="Times New Roman" w:hAnsi="Times New Roman" w:cs="Times New Roman"/>
        </w:rPr>
        <w:t xml:space="preserve">) – 1,64 м, крупнообломочных </w:t>
      </w:r>
      <w:r w:rsidR="00721D99" w:rsidRPr="0032695F">
        <w:rPr>
          <w:rFonts w:ascii="Times New Roman" w:hAnsi="Times New Roman" w:cs="Times New Roman"/>
        </w:rPr>
        <w:t xml:space="preserve"> и скальных </w:t>
      </w:r>
      <w:r w:rsidR="00A80874">
        <w:rPr>
          <w:rFonts w:ascii="Times New Roman" w:hAnsi="Times New Roman" w:cs="Times New Roman"/>
        </w:rPr>
        <w:t>сильно</w:t>
      </w:r>
      <w:r w:rsidR="00721D99" w:rsidRPr="0032695F">
        <w:rPr>
          <w:rFonts w:ascii="Times New Roman" w:hAnsi="Times New Roman" w:cs="Times New Roman"/>
        </w:rPr>
        <w:t>трещиноватых</w:t>
      </w:r>
      <w:r w:rsidR="00A80874">
        <w:rPr>
          <w:rFonts w:ascii="Times New Roman" w:hAnsi="Times New Roman" w:cs="Times New Roman"/>
        </w:rPr>
        <w:t xml:space="preserve"> грунтов</w:t>
      </w:r>
      <w:r w:rsidR="00721D99" w:rsidRPr="0032695F">
        <w:rPr>
          <w:rFonts w:ascii="Times New Roman" w:hAnsi="Times New Roman" w:cs="Times New Roman"/>
        </w:rPr>
        <w:t xml:space="preserve"> (ИГЭ-2,3</w:t>
      </w:r>
      <w:r w:rsidRPr="0032695F">
        <w:rPr>
          <w:rFonts w:ascii="Times New Roman" w:hAnsi="Times New Roman" w:cs="Times New Roman"/>
        </w:rPr>
        <w:t>) - 2,43 м.</w:t>
      </w:r>
    </w:p>
    <w:p w:rsidR="002C06F4" w:rsidRPr="0032695F" w:rsidRDefault="002C06F4" w:rsidP="002C06F4">
      <w:pPr>
        <w:suppressAutoHyphens/>
        <w:autoSpaceDE w:val="0"/>
        <w:autoSpaceDN w:val="0"/>
        <w:adjustRightInd w:val="0"/>
        <w:ind w:left="567" w:right="-126" w:firstLine="567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73722D" w:rsidRPr="0032695F" w:rsidRDefault="0073722D" w:rsidP="0073722D">
      <w:pPr>
        <w:shd w:val="clear" w:color="auto" w:fill="FFFFFF"/>
        <w:tabs>
          <w:tab w:val="left" w:pos="1134"/>
        </w:tabs>
        <w:spacing w:before="202" w:line="240" w:lineRule="auto"/>
        <w:ind w:left="720" w:right="202"/>
        <w:jc w:val="center"/>
        <w:rPr>
          <w:rFonts w:ascii="Times New Roman" w:hAnsi="Times New Roman" w:cs="Times New Roman"/>
          <w:b/>
          <w:bCs/>
          <w:snapToGrid w:val="0"/>
        </w:rPr>
      </w:pPr>
      <w:r w:rsidRPr="009C453F">
        <w:rPr>
          <w:rFonts w:ascii="Times New Roman" w:hAnsi="Times New Roman" w:cs="Times New Roman"/>
          <w:b/>
          <w:bCs/>
        </w:rPr>
        <w:t xml:space="preserve">6.  </w:t>
      </w:r>
      <w:r w:rsidRPr="009C453F">
        <w:rPr>
          <w:rFonts w:ascii="Times New Roman" w:hAnsi="Times New Roman" w:cs="Times New Roman"/>
          <w:b/>
          <w:bCs/>
          <w:snapToGrid w:val="0"/>
        </w:rPr>
        <w:t>ВЫВОДЫ И РЕКОМЕН</w:t>
      </w:r>
      <w:bookmarkEnd w:id="3"/>
      <w:r w:rsidRPr="009C453F">
        <w:rPr>
          <w:rFonts w:ascii="Times New Roman" w:hAnsi="Times New Roman" w:cs="Times New Roman"/>
          <w:b/>
          <w:bCs/>
          <w:snapToGrid w:val="0"/>
        </w:rPr>
        <w:t>ДАЦИИ</w:t>
      </w: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284" w:right="527"/>
        <w:jc w:val="center"/>
        <w:outlineLvl w:val="0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suppressAutoHyphens/>
        <w:autoSpaceDE w:val="0"/>
        <w:autoSpaceDN w:val="0"/>
        <w:adjustRightInd w:val="0"/>
        <w:spacing w:line="240" w:lineRule="auto"/>
        <w:ind w:left="284" w:right="527"/>
        <w:jc w:val="center"/>
        <w:outlineLvl w:val="0"/>
        <w:rPr>
          <w:rFonts w:ascii="Times New Roman" w:hAnsi="Times New Roman" w:cs="Times New Roman"/>
          <w:snapToGrid w:val="0"/>
        </w:rPr>
      </w:pPr>
    </w:p>
    <w:p w:rsidR="009C453F" w:rsidRPr="0032695F" w:rsidRDefault="00520F1B" w:rsidP="009C453F">
      <w:pPr>
        <w:ind w:left="567" w:right="-5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   </w:t>
      </w:r>
      <w:r w:rsidR="00D745BD" w:rsidRPr="0032695F">
        <w:rPr>
          <w:rFonts w:ascii="Times New Roman" w:hAnsi="Times New Roman" w:cs="Times New Roman"/>
        </w:rPr>
        <w:t xml:space="preserve">   </w:t>
      </w:r>
      <w:r w:rsidRPr="0032695F">
        <w:rPr>
          <w:rFonts w:ascii="Times New Roman" w:hAnsi="Times New Roman" w:cs="Times New Roman"/>
        </w:rPr>
        <w:t xml:space="preserve">  </w:t>
      </w:r>
      <w:r w:rsidR="0073722D" w:rsidRPr="0032695F">
        <w:rPr>
          <w:rFonts w:ascii="Times New Roman" w:hAnsi="Times New Roman" w:cs="Times New Roman"/>
        </w:rPr>
        <w:t>6.1.</w:t>
      </w:r>
      <w:r w:rsidR="009C453F">
        <w:rPr>
          <w:rFonts w:ascii="Times New Roman" w:hAnsi="Times New Roman" w:cs="Times New Roman"/>
        </w:rPr>
        <w:t xml:space="preserve"> </w:t>
      </w:r>
      <w:r w:rsidR="009C453F" w:rsidRPr="0032695F">
        <w:rPr>
          <w:rFonts w:ascii="Times New Roman" w:hAnsi="Times New Roman" w:cs="Times New Roman"/>
        </w:rPr>
        <w:t>Площадка  изысканий  для  проектирования и строительства индивидуального жилого дома коттеджного типа расположена по ул. Ленина, 327 в п. Тургояк, г. Миасс Челябинской области.</w:t>
      </w:r>
      <w:r w:rsidR="009C453F" w:rsidRPr="0032695F">
        <w:t xml:space="preserve"> </w:t>
      </w:r>
    </w:p>
    <w:p w:rsidR="009C453F" w:rsidRPr="0032695F" w:rsidRDefault="009C453F" w:rsidP="009C453F">
      <w:pPr>
        <w:shd w:val="clear" w:color="auto" w:fill="FFFFFF"/>
        <w:ind w:left="567" w:right="299"/>
        <w:rPr>
          <w:rFonts w:ascii="Times New Roman" w:hAnsi="Times New Roman"/>
          <w:spacing w:val="-1"/>
        </w:rPr>
      </w:pPr>
      <w:r w:rsidRPr="0032695F">
        <w:rPr>
          <w:rFonts w:ascii="Times New Roman" w:hAnsi="Times New Roman"/>
          <w:spacing w:val="-1"/>
        </w:rPr>
        <w:t xml:space="preserve">         В орографическом отношении участок работ относится к зоне восточных предгорий Урала.</w:t>
      </w:r>
    </w:p>
    <w:p w:rsidR="009C453F" w:rsidRPr="0032695F" w:rsidRDefault="009C453F" w:rsidP="009C453F">
      <w:pPr>
        <w:rPr>
          <w:rFonts w:ascii="Times New Roman" w:hAnsi="Times New Roman" w:cs="Times New Roman"/>
          <w:spacing w:val="-1"/>
        </w:rPr>
      </w:pPr>
      <w:r w:rsidRPr="0032695F">
        <w:rPr>
          <w:rFonts w:ascii="Times New Roman" w:hAnsi="Times New Roman" w:cs="Times New Roman"/>
          <w:spacing w:val="-1"/>
        </w:rPr>
        <w:t xml:space="preserve">                  В  геоморфологическом отношении участок приурочен к  долине реки Миасс. </w:t>
      </w:r>
    </w:p>
    <w:p w:rsidR="009C453F" w:rsidRPr="0032695F" w:rsidRDefault="009C453F" w:rsidP="009C453F">
      <w:pPr>
        <w:pStyle w:val="af1"/>
        <w:spacing w:after="60" w:line="360" w:lineRule="auto"/>
        <w:ind w:left="567" w:right="0" w:firstLine="513"/>
        <w:jc w:val="both"/>
        <w:rPr>
          <w:sz w:val="24"/>
          <w:szCs w:val="24"/>
        </w:rPr>
      </w:pPr>
      <w:r w:rsidRPr="0032695F">
        <w:rPr>
          <w:spacing w:val="-1"/>
          <w:sz w:val="24"/>
          <w:szCs w:val="24"/>
        </w:rPr>
        <w:t xml:space="preserve">Естественный рельеф участка изысканий относительно ровный, спокойный,  по абсолютной высоте – слабовозвышенный, техногенно ненарушенный. </w:t>
      </w:r>
    </w:p>
    <w:p w:rsidR="009C453F" w:rsidRPr="0032695F" w:rsidRDefault="009C453F" w:rsidP="009C453F">
      <w:pPr>
        <w:ind w:left="567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spacing w:val="-1"/>
        </w:rPr>
        <w:t xml:space="preserve">        </w:t>
      </w:r>
      <w:r w:rsidRPr="0032695F">
        <w:rPr>
          <w:rFonts w:ascii="Times New Roman" w:hAnsi="Times New Roman" w:cs="Times New Roman"/>
          <w:spacing w:val="-1"/>
        </w:rPr>
        <w:t>Рядом с площадкой изысканий расположены: ЛЭП, газопровод, индивидуальная застройка.</w:t>
      </w:r>
    </w:p>
    <w:p w:rsidR="00E43862" w:rsidRPr="0032695F" w:rsidRDefault="00E43862" w:rsidP="009C453F">
      <w:pPr>
        <w:ind w:left="567" w:right="-57"/>
        <w:rPr>
          <w:rFonts w:ascii="Times New Roman" w:hAnsi="Times New Roman" w:cs="Times New Roman"/>
          <w:b/>
          <w:bCs/>
          <w:spacing w:val="-9"/>
        </w:rPr>
      </w:pPr>
    </w:p>
    <w:p w:rsidR="00FD1FD5" w:rsidRPr="0032695F" w:rsidRDefault="00520F1B" w:rsidP="00FD1FD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 w:right="38"/>
        <w:rPr>
          <w:rFonts w:ascii="Times New Roman" w:hAnsi="Times New Roman"/>
        </w:rPr>
      </w:pPr>
      <w:r w:rsidRPr="0032695F">
        <w:rPr>
          <w:rFonts w:ascii="Times New Roman" w:hAnsi="Times New Roman" w:cs="Times New Roman"/>
          <w:spacing w:val="-1"/>
        </w:rPr>
        <w:t xml:space="preserve">      </w:t>
      </w:r>
      <w:r w:rsidR="00A23BE2" w:rsidRPr="0032695F">
        <w:rPr>
          <w:rFonts w:ascii="Times New Roman" w:hAnsi="Times New Roman" w:cs="Times New Roman"/>
          <w:spacing w:val="-1"/>
        </w:rPr>
        <w:t xml:space="preserve">    </w:t>
      </w:r>
      <w:r w:rsidRPr="0032695F">
        <w:rPr>
          <w:rFonts w:ascii="Times New Roman" w:hAnsi="Times New Roman" w:cs="Times New Roman"/>
          <w:spacing w:val="-1"/>
        </w:rPr>
        <w:t xml:space="preserve"> 6.2.</w:t>
      </w:r>
      <w:r w:rsidR="00FD1FD5" w:rsidRPr="0032695F">
        <w:rPr>
          <w:rFonts w:ascii="Times New Roman" w:hAnsi="Times New Roman"/>
          <w:spacing w:val="-1"/>
        </w:rPr>
        <w:t xml:space="preserve"> Исследуемая площадка условно благоприятна для строительного освоения. </w:t>
      </w:r>
      <w:r w:rsidR="00FD1FD5" w:rsidRPr="0032695F">
        <w:rPr>
          <w:rFonts w:ascii="Times New Roman" w:hAnsi="Times New Roman"/>
        </w:rPr>
        <w:t xml:space="preserve"> </w:t>
      </w:r>
      <w:r w:rsidR="00FD1FD5" w:rsidRPr="0032695F">
        <w:rPr>
          <w:rFonts w:ascii="Times New Roman" w:hAnsi="Times New Roman"/>
          <w:spacing w:val="-1"/>
        </w:rPr>
        <w:t xml:space="preserve">По сложности инженерно-геологических условий согласно СП 11-105-97 по совокупности признаков категория </w:t>
      </w:r>
      <w:r w:rsidR="00FD1FD5" w:rsidRPr="0032695F">
        <w:rPr>
          <w:rFonts w:ascii="Times New Roman" w:hAnsi="Times New Roman"/>
        </w:rPr>
        <w:t xml:space="preserve">исследованной территории </w:t>
      </w:r>
      <w:r w:rsidR="00FD1FD5" w:rsidRPr="0032695F">
        <w:rPr>
          <w:rFonts w:ascii="Times New Roman" w:hAnsi="Times New Roman"/>
          <w:lang w:val="en-US"/>
        </w:rPr>
        <w:t>II</w:t>
      </w:r>
      <w:r w:rsidR="00FD1FD5" w:rsidRPr="0032695F">
        <w:rPr>
          <w:rFonts w:ascii="Times New Roman" w:hAnsi="Times New Roman"/>
        </w:rPr>
        <w:t xml:space="preserve"> (средней сложнос</w:t>
      </w:r>
      <w:r w:rsidR="009C453F">
        <w:rPr>
          <w:rFonts w:ascii="Times New Roman" w:hAnsi="Times New Roman"/>
        </w:rPr>
        <w:t>ти), характеризуется  возвышенной, слабонаклонной</w:t>
      </w:r>
      <w:r w:rsidR="00FD1FD5" w:rsidRPr="0032695F">
        <w:rPr>
          <w:rFonts w:ascii="Times New Roman" w:hAnsi="Times New Roman"/>
        </w:rPr>
        <w:t xml:space="preserve"> поверхностью; наличием  нескольких литологических разновидностей грун</w:t>
      </w:r>
      <w:r w:rsidR="009C453F">
        <w:rPr>
          <w:rFonts w:ascii="Times New Roman" w:hAnsi="Times New Roman"/>
        </w:rPr>
        <w:t>тов, в т.ч. скальных</w:t>
      </w:r>
      <w:r w:rsidR="00FD1FD5" w:rsidRPr="0032695F">
        <w:rPr>
          <w:rFonts w:ascii="Times New Roman" w:hAnsi="Times New Roman"/>
        </w:rPr>
        <w:t xml:space="preserve"> (ИГЭ-</w:t>
      </w:r>
      <w:r w:rsidR="009C453F">
        <w:rPr>
          <w:rFonts w:ascii="Times New Roman" w:hAnsi="Times New Roman"/>
        </w:rPr>
        <w:t>2,</w:t>
      </w:r>
      <w:r w:rsidR="00FD1FD5" w:rsidRPr="0032695F">
        <w:rPr>
          <w:rFonts w:ascii="Times New Roman" w:hAnsi="Times New Roman"/>
        </w:rPr>
        <w:t>3)</w:t>
      </w:r>
      <w:r w:rsidR="009C453F">
        <w:rPr>
          <w:rFonts w:ascii="Times New Roman" w:hAnsi="Times New Roman"/>
        </w:rPr>
        <w:t xml:space="preserve"> различной прочности</w:t>
      </w:r>
      <w:r w:rsidR="00FD1FD5" w:rsidRPr="0032695F">
        <w:rPr>
          <w:rFonts w:ascii="Times New Roman" w:hAnsi="Times New Roman"/>
        </w:rPr>
        <w:t>, отсутствием до разведанной глубины (6,0 м) грунтовых вод.</w:t>
      </w:r>
    </w:p>
    <w:p w:rsidR="00FD1FD5" w:rsidRPr="0032695F" w:rsidRDefault="00FD1FD5" w:rsidP="00FD1FD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 w:right="38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Характеристика специфических грунтов и инженерно-геологических процессов на площадке на моме</w:t>
      </w:r>
      <w:r w:rsidR="00A96B66" w:rsidRPr="0032695F">
        <w:rPr>
          <w:rFonts w:ascii="Times New Roman" w:hAnsi="Times New Roman"/>
        </w:rPr>
        <w:t>нт проведения изысканий (март</w:t>
      </w:r>
      <w:r w:rsidRPr="0032695F">
        <w:rPr>
          <w:rFonts w:ascii="Times New Roman" w:hAnsi="Times New Roman"/>
        </w:rPr>
        <w:t xml:space="preserve"> 2014г.) приведена в гл.5 данного отчета. </w:t>
      </w:r>
    </w:p>
    <w:p w:rsidR="00FD1FD5" w:rsidRPr="0032695F" w:rsidRDefault="00FD1FD5" w:rsidP="00FD1FD5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 w:right="38"/>
        <w:rPr>
          <w:rFonts w:ascii="Times New Roman" w:hAnsi="Times New Roman" w:cs="Times New Roman"/>
        </w:rPr>
      </w:pPr>
      <w:r w:rsidRPr="0032695F">
        <w:rPr>
          <w:rFonts w:ascii="Times New Roman" w:hAnsi="Times New Roman"/>
        </w:rPr>
        <w:t xml:space="preserve">         Основным фактором, определяющим инженерно-геологические условия на изученной площадке и выбор проектных решений, является наличие скальных грунтов различной степени выветрелости.</w:t>
      </w:r>
      <w:r w:rsidRPr="0032695F">
        <w:rPr>
          <w:rFonts w:ascii="Times New Roman" w:hAnsi="Times New Roman" w:cs="Times New Roman"/>
        </w:rPr>
        <w:t xml:space="preserve"> </w:t>
      </w:r>
    </w:p>
    <w:p w:rsidR="00520F1B" w:rsidRPr="0032695F" w:rsidRDefault="005B46F4" w:rsidP="003C021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 w:right="38"/>
        <w:rPr>
          <w:rFonts w:ascii="Times New Roman" w:hAnsi="Times New Roman"/>
        </w:rPr>
      </w:pPr>
      <w:r w:rsidRPr="0032695F">
        <w:rPr>
          <w:rFonts w:ascii="Times New Roman" w:hAnsi="Times New Roman" w:cs="Times New Roman"/>
          <w:spacing w:val="-1"/>
        </w:rPr>
        <w:t xml:space="preserve"> </w:t>
      </w:r>
    </w:p>
    <w:p w:rsidR="002663B8" w:rsidRPr="0032695F" w:rsidRDefault="0073722D" w:rsidP="002663B8">
      <w:pPr>
        <w:ind w:left="567"/>
        <w:rPr>
          <w:rFonts w:ascii="Times New Roman" w:hAnsi="Times New Roman"/>
          <w:b/>
          <w:bCs/>
        </w:rPr>
      </w:pPr>
      <w:r w:rsidRPr="0032695F">
        <w:rPr>
          <w:rFonts w:ascii="Times New Roman" w:hAnsi="Times New Roman" w:cs="Times New Roman"/>
        </w:rPr>
        <w:t xml:space="preserve"> </w:t>
      </w:r>
      <w:r w:rsidR="00B14B89" w:rsidRPr="0032695F">
        <w:rPr>
          <w:rFonts w:ascii="Times New Roman" w:hAnsi="Times New Roman" w:cs="Times New Roman"/>
        </w:rPr>
        <w:t xml:space="preserve">        </w:t>
      </w:r>
      <w:r w:rsidR="002663B8" w:rsidRPr="0032695F">
        <w:rPr>
          <w:rFonts w:ascii="Times New Roman" w:hAnsi="Times New Roman" w:cs="Times New Roman"/>
        </w:rPr>
        <w:t xml:space="preserve">6.3. </w:t>
      </w:r>
      <w:r w:rsidR="002663B8" w:rsidRPr="0032695F">
        <w:rPr>
          <w:rFonts w:ascii="Times New Roman" w:hAnsi="Times New Roman"/>
          <w:bCs/>
        </w:rPr>
        <w:t xml:space="preserve">Отделом инженерно-геодезических изысканий ООО «МГСП» проведена </w:t>
      </w:r>
      <w:r w:rsidR="002663B8" w:rsidRPr="0032695F">
        <w:rPr>
          <w:rFonts w:ascii="Times New Roman" w:hAnsi="Times New Roman"/>
          <w:b/>
          <w:bCs/>
        </w:rPr>
        <w:t>топографическая съемка масштаба 1:500</w:t>
      </w:r>
      <w:r w:rsidR="002663B8" w:rsidRPr="0032695F">
        <w:rPr>
          <w:rFonts w:ascii="Times New Roman" w:hAnsi="Times New Roman"/>
          <w:bCs/>
        </w:rPr>
        <w:t xml:space="preserve"> на площадке проектируемого строительства (приложение 9.0.). Методика изысканий приведена в главе 1 данного отчета.</w:t>
      </w:r>
      <w:r w:rsidR="002663B8" w:rsidRPr="0032695F">
        <w:rPr>
          <w:rFonts w:ascii="Times New Roman" w:hAnsi="Times New Roman"/>
          <w:b/>
          <w:bCs/>
        </w:rPr>
        <w:t xml:space="preserve">   </w:t>
      </w:r>
    </w:p>
    <w:p w:rsidR="002663B8" w:rsidRPr="0032695F" w:rsidRDefault="002663B8" w:rsidP="00B14B89">
      <w:pPr>
        <w:shd w:val="clear" w:color="auto" w:fill="FFFFFF"/>
        <w:spacing w:before="5"/>
        <w:ind w:left="540"/>
        <w:rPr>
          <w:rFonts w:ascii="Times New Roman" w:hAnsi="Times New Roman" w:cs="Times New Roman"/>
        </w:rPr>
      </w:pPr>
    </w:p>
    <w:p w:rsidR="009C453F" w:rsidRPr="0032695F" w:rsidRDefault="002663B8" w:rsidP="009C453F">
      <w:pPr>
        <w:ind w:left="567" w:firstLine="56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6.4</w:t>
      </w:r>
      <w:r w:rsidR="0073722D" w:rsidRPr="0032695F">
        <w:rPr>
          <w:rFonts w:ascii="Times New Roman" w:hAnsi="Times New Roman" w:cs="Times New Roman"/>
        </w:rPr>
        <w:t>.</w:t>
      </w:r>
      <w:r w:rsidR="0073722D" w:rsidRPr="0032695F">
        <w:t xml:space="preserve"> </w:t>
      </w:r>
      <w:r w:rsidR="009C453F" w:rsidRPr="0032695F">
        <w:rPr>
          <w:rFonts w:ascii="Times New Roman" w:hAnsi="Times New Roman" w:cs="Times New Roman"/>
        </w:rPr>
        <w:t>В геологическом строении участка изысканий, в пределах активной зоны  проектируемого сооружения на разведанную глубину до 6,0 м  принимают участие  скальные грунты палеозойского возраста, представленные серпентинитом (разборная скала), измененным участками процессами физико-химического выветривания до элювиального суглинистого грунта. Сверху  повсеместно развит почвенно – растительный слой.</w:t>
      </w:r>
    </w:p>
    <w:p w:rsidR="009C453F" w:rsidRPr="004266EF" w:rsidRDefault="009C453F" w:rsidP="009C453F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   </w:t>
      </w:r>
      <w:r w:rsidRPr="0032695F">
        <w:rPr>
          <w:rFonts w:ascii="Times New Roman" w:hAnsi="Times New Roman"/>
          <w:b/>
        </w:rPr>
        <w:t xml:space="preserve">ИГЭ-1. Суглинок элювиальный </w:t>
      </w:r>
      <w:r w:rsidRPr="0032695F">
        <w:rPr>
          <w:rFonts w:ascii="Times New Roman" w:hAnsi="Times New Roman"/>
        </w:rPr>
        <w:t xml:space="preserve"> </w:t>
      </w:r>
      <w:r w:rsidRPr="0032695F">
        <w:rPr>
          <w:rFonts w:ascii="Times New Roman" w:hAnsi="Times New Roman" w:cs="Times New Roman"/>
          <w:b/>
          <w:i/>
        </w:rPr>
        <w:t>(еМ</w:t>
      </w:r>
      <w:r w:rsidRPr="0032695F">
        <w:rPr>
          <w:rFonts w:ascii="Times New Roman" w:hAnsi="Times New Roman" w:cs="Times New Roman"/>
          <w:b/>
          <w:lang w:val="en-US"/>
        </w:rPr>
        <w:t>Z</w:t>
      </w:r>
      <w:r w:rsidRPr="0032695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структурный (по серпентинитам</w:t>
      </w:r>
      <w:r w:rsidRPr="0032695F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  <w:b/>
          <w:bCs/>
        </w:rPr>
        <w:t xml:space="preserve"> </w:t>
      </w:r>
      <w:r w:rsidRPr="0032695F">
        <w:rPr>
          <w:rFonts w:ascii="Times New Roman" w:hAnsi="Times New Roman" w:cs="Times New Roman"/>
          <w:b/>
          <w:bCs/>
        </w:rPr>
        <w:t>(</w:t>
      </w:r>
      <w:r w:rsidRPr="0032695F">
        <w:rPr>
          <w:rFonts w:ascii="Times New Roman" w:hAnsi="Times New Roman" w:cs="Times New Roman"/>
          <w:b/>
          <w:bCs/>
          <w:lang w:val="en-US"/>
        </w:rPr>
        <w:t>I</w:t>
      </w:r>
      <w:r w:rsidRPr="0032695F">
        <w:rPr>
          <w:rFonts w:ascii="Times New Roman" w:hAnsi="Times New Roman" w:cs="Times New Roman"/>
          <w:b/>
          <w:bCs/>
          <w:vertAlign w:val="subscript"/>
          <w:lang w:val="en-US"/>
        </w:rPr>
        <w:t>p</w:t>
      </w:r>
      <w:r w:rsidRPr="0032695F">
        <w:rPr>
          <w:rFonts w:ascii="Times New Roman" w:hAnsi="Times New Roman" w:cs="Times New Roman"/>
          <w:b/>
          <w:bCs/>
        </w:rPr>
        <w:t>=0,</w:t>
      </w:r>
      <w:r>
        <w:rPr>
          <w:rFonts w:ascii="Times New Roman" w:hAnsi="Times New Roman" w:cs="Times New Roman"/>
          <w:b/>
          <w:bCs/>
        </w:rPr>
        <w:t>09</w:t>
      </w:r>
      <w:r w:rsidRPr="00DC2393">
        <w:rPr>
          <w:rFonts w:ascii="Times New Roman" w:hAnsi="Times New Roman" w:cs="Times New Roman"/>
          <w:b/>
          <w:bCs/>
        </w:rPr>
        <w:t xml:space="preserve">), </w:t>
      </w:r>
      <w:r w:rsidRPr="00DC2393">
        <w:rPr>
          <w:rFonts w:ascii="Times New Roman" w:hAnsi="Times New Roman" w:cs="Times New Roman"/>
          <w:bCs/>
        </w:rPr>
        <w:t>твер</w:t>
      </w:r>
      <w:r>
        <w:rPr>
          <w:rFonts w:ascii="Times New Roman" w:hAnsi="Times New Roman" w:cs="Times New Roman"/>
          <w:bCs/>
        </w:rPr>
        <w:t>дый</w:t>
      </w:r>
      <w:r w:rsidRPr="00DC2393">
        <w:rPr>
          <w:rFonts w:ascii="Times New Roman" w:hAnsi="Times New Roman" w:cs="Times New Roman"/>
        </w:rPr>
        <w:t xml:space="preserve"> </w:t>
      </w:r>
      <w:r w:rsidRPr="00DC2393">
        <w:rPr>
          <w:rFonts w:ascii="Times New Roman" w:hAnsi="Times New Roman" w:cs="Times New Roman"/>
          <w:b/>
          <w:bCs/>
        </w:rPr>
        <w:t>(</w:t>
      </w:r>
      <w:r w:rsidRPr="00DC2393">
        <w:rPr>
          <w:rFonts w:ascii="Times New Roman" w:hAnsi="Times New Roman" w:cs="Times New Roman"/>
          <w:b/>
          <w:bCs/>
          <w:lang w:val="en-US"/>
        </w:rPr>
        <w:t>I</w:t>
      </w:r>
      <w:r w:rsidRPr="00DC2393">
        <w:rPr>
          <w:rFonts w:ascii="Times New Roman" w:hAnsi="Times New Roman" w:cs="Times New Roman"/>
          <w:b/>
          <w:bCs/>
          <w:vertAlign w:val="subscript"/>
          <w:lang w:val="en-US"/>
        </w:rPr>
        <w:t>L</w:t>
      </w:r>
      <w:r w:rsidRPr="004362EC">
        <w:rPr>
          <w:rFonts w:ascii="Times New Roman" w:hAnsi="Times New Roman" w:cs="Times New Roman"/>
          <w:b/>
          <w:bCs/>
        </w:rPr>
        <w:t>&lt;0)</w:t>
      </w:r>
      <w:r w:rsidRPr="004362EC">
        <w:rPr>
          <w:rFonts w:ascii="Times New Roman" w:hAnsi="Times New Roman" w:cs="Times New Roman"/>
          <w:bCs/>
        </w:rPr>
        <w:t xml:space="preserve">, </w:t>
      </w:r>
      <w:r w:rsidRPr="00DC2393">
        <w:rPr>
          <w:rFonts w:ascii="Times New Roman" w:hAnsi="Times New Roman" w:cs="Times New Roman"/>
        </w:rPr>
        <w:t>ненабухающий,  непросадочный (п.п. 2.40., 2.41.  «Пособи</w:t>
      </w:r>
      <w:r>
        <w:rPr>
          <w:rFonts w:ascii="Times New Roman" w:hAnsi="Times New Roman" w:cs="Times New Roman"/>
        </w:rPr>
        <w:t>я ... к СНиП 2.02.01-83*» /2/).</w:t>
      </w:r>
      <w:r w:rsidRPr="00DC2393">
        <w:rPr>
          <w:rFonts w:ascii="Times New Roman" w:hAnsi="Times New Roman" w:cs="Times New Roman"/>
        </w:rPr>
        <w:t xml:space="preserve"> </w:t>
      </w:r>
    </w:p>
    <w:p w:rsidR="009C453F" w:rsidRPr="00345887" w:rsidRDefault="009C453F" w:rsidP="009C453F">
      <w:pPr>
        <w:ind w:left="539" w:firstLine="5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6846">
        <w:rPr>
          <w:rFonts w:ascii="Times New Roman" w:hAnsi="Times New Roman"/>
        </w:rPr>
        <w:t>При водонасыщении при образовании водоносного горизонта типа "верховодка" в осенний пр</w:t>
      </w:r>
      <w:r>
        <w:rPr>
          <w:rFonts w:ascii="Times New Roman" w:hAnsi="Times New Roman"/>
        </w:rPr>
        <w:t>едзимний период года грунт ИГЭ-1</w:t>
      </w:r>
      <w:r w:rsidRPr="00066846">
        <w:rPr>
          <w:rFonts w:ascii="Times New Roman" w:hAnsi="Times New Roman"/>
        </w:rPr>
        <w:t xml:space="preserve">, </w:t>
      </w:r>
      <w:r w:rsidR="00DC06C3">
        <w:rPr>
          <w:rFonts w:ascii="Times New Roman" w:hAnsi="Times New Roman"/>
        </w:rPr>
        <w:t xml:space="preserve"> </w:t>
      </w:r>
      <w:r w:rsidRPr="00066846">
        <w:rPr>
          <w:rFonts w:ascii="Times New Roman" w:hAnsi="Times New Roman"/>
        </w:rPr>
        <w:t>залегающи</w:t>
      </w:r>
      <w:r>
        <w:rPr>
          <w:rFonts w:ascii="Times New Roman" w:hAnsi="Times New Roman"/>
        </w:rPr>
        <w:t xml:space="preserve">й в зоне сезонного промерзания, </w:t>
      </w:r>
      <w:r w:rsidRPr="00066846">
        <w:rPr>
          <w:rFonts w:ascii="Times New Roman" w:hAnsi="Times New Roman"/>
        </w:rPr>
        <w:t>проявляет сильнопучинистые свойства  (п. 2.137. «Пособия… СНиП 2.02.</w:t>
      </w:r>
      <w:r>
        <w:rPr>
          <w:rFonts w:ascii="Times New Roman" w:hAnsi="Times New Roman"/>
        </w:rPr>
        <w:t>01-83* /2/)</w:t>
      </w:r>
      <w:r w:rsidRPr="00066846">
        <w:rPr>
          <w:rFonts w:ascii="Times New Roman" w:hAnsi="Times New Roman"/>
        </w:rPr>
        <w:t>.</w:t>
      </w:r>
    </w:p>
    <w:p w:rsidR="009C453F" w:rsidRPr="0032695F" w:rsidRDefault="009C453F" w:rsidP="009C453F">
      <w:pPr>
        <w:tabs>
          <w:tab w:val="left" w:pos="567"/>
        </w:tabs>
        <w:ind w:left="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Исходя из гипсометрического </w:t>
      </w:r>
      <w:r w:rsidRPr="00326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положения на инженерно-геологическом разрезе, грунт ИГЭ-1 не будет являться основанием проектируемого сооружения. </w:t>
      </w:r>
    </w:p>
    <w:p w:rsidR="009C453F" w:rsidRPr="0032695F" w:rsidRDefault="009C453F" w:rsidP="009C453F">
      <w:pPr>
        <w:ind w:left="567" w:firstLine="153"/>
        <w:rPr>
          <w:rFonts w:ascii="Times New Roman" w:hAnsi="Times New Roman"/>
        </w:rPr>
      </w:pPr>
      <w:r w:rsidRPr="003269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Pr="0032695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ИГЭ-2</w:t>
      </w:r>
      <w:r w:rsidRPr="0032695F">
        <w:rPr>
          <w:rFonts w:ascii="Times New Roman" w:hAnsi="Times New Roman"/>
          <w:b/>
        </w:rPr>
        <w:t xml:space="preserve">. Серпентинит </w:t>
      </w:r>
      <w:r w:rsidRPr="004F412E">
        <w:rPr>
          <w:rFonts w:ascii="Times New Roman" w:hAnsi="Times New Roman"/>
          <w:b/>
        </w:rPr>
        <w:t>очень низкой прочности</w:t>
      </w:r>
      <w:r>
        <w:rPr>
          <w:rFonts w:ascii="Times New Roman" w:hAnsi="Times New Roman"/>
          <w:b/>
        </w:rPr>
        <w:t xml:space="preserve"> </w:t>
      </w:r>
      <w:r w:rsidRPr="004362EC">
        <w:rPr>
          <w:rFonts w:ascii="Times New Roman" w:hAnsi="Times New Roman"/>
          <w:b/>
          <w:i/>
        </w:rPr>
        <w:t>(Р</w:t>
      </w:r>
      <w:r w:rsidRPr="004362EC">
        <w:rPr>
          <w:rFonts w:ascii="Times New Roman" w:hAnsi="Times New Roman"/>
          <w:b/>
          <w:i/>
          <w:lang w:val="en-US"/>
        </w:rPr>
        <w:t>Z</w:t>
      </w:r>
      <w:r w:rsidRPr="004362E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(рухляк</w:t>
      </w:r>
      <w:r w:rsidRPr="004362EC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сильно</w:t>
      </w:r>
      <w:r w:rsidRPr="0032695F">
        <w:rPr>
          <w:rFonts w:ascii="Times New Roman" w:hAnsi="Times New Roman"/>
        </w:rPr>
        <w:t>выветрелый, сильнотрещиноватый, размягчаемый в воде (К</w:t>
      </w:r>
      <w:r w:rsidRPr="0032695F">
        <w:rPr>
          <w:rFonts w:ascii="Times New Roman" w:hAnsi="Times New Roman"/>
          <w:vertAlign w:val="subscript"/>
          <w:lang w:val="en-US"/>
        </w:rPr>
        <w:t>Sof</w:t>
      </w:r>
      <w:r>
        <w:rPr>
          <w:rFonts w:ascii="Times New Roman" w:hAnsi="Times New Roman"/>
        </w:rPr>
        <w:t>=0,65</w:t>
      </w:r>
      <w:r w:rsidRPr="0032695F">
        <w:rPr>
          <w:rFonts w:ascii="Times New Roman" w:hAnsi="Times New Roman"/>
        </w:rPr>
        <w:t>).</w:t>
      </w:r>
    </w:p>
    <w:p w:rsidR="009C453F" w:rsidRDefault="009C453F" w:rsidP="009C453F">
      <w:pPr>
        <w:shd w:val="clear" w:color="auto" w:fill="FFFFFF"/>
        <w:spacing w:before="5"/>
        <w:ind w:left="720" w:right="34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06C3" w:rsidRPr="0032695F" w:rsidRDefault="00DC06C3" w:rsidP="009C453F">
      <w:pPr>
        <w:shd w:val="clear" w:color="auto" w:fill="FFFFFF"/>
        <w:spacing w:before="5"/>
        <w:ind w:left="720" w:right="34" w:firstLine="360"/>
        <w:rPr>
          <w:rFonts w:ascii="Times New Roman" w:hAnsi="Times New Roman"/>
          <w:b/>
        </w:rPr>
      </w:pPr>
    </w:p>
    <w:p w:rsidR="009C453F" w:rsidRPr="0032695F" w:rsidRDefault="009C453F" w:rsidP="009C453F">
      <w:pPr>
        <w:ind w:left="720" w:firstLine="540"/>
        <w:rPr>
          <w:rFonts w:ascii="Times New Roman" w:hAnsi="Times New Roman"/>
          <w:b/>
        </w:rPr>
      </w:pPr>
    </w:p>
    <w:p w:rsidR="009C453F" w:rsidRPr="0032695F" w:rsidRDefault="009C453F" w:rsidP="009C453F">
      <w:pPr>
        <w:ind w:left="567" w:firstLine="15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ИГЭ-3</w:t>
      </w:r>
      <w:r w:rsidRPr="0032695F">
        <w:rPr>
          <w:rFonts w:ascii="Times New Roman" w:hAnsi="Times New Roman"/>
          <w:b/>
        </w:rPr>
        <w:t>. Серпентинит</w:t>
      </w:r>
      <w:r>
        <w:rPr>
          <w:rFonts w:ascii="Times New Roman" w:hAnsi="Times New Roman"/>
          <w:b/>
        </w:rPr>
        <w:t xml:space="preserve"> малопрочный </w:t>
      </w:r>
      <w:r w:rsidRPr="004362EC">
        <w:rPr>
          <w:rFonts w:ascii="Times New Roman" w:hAnsi="Times New Roman"/>
          <w:b/>
          <w:i/>
        </w:rPr>
        <w:t>(Р</w:t>
      </w:r>
      <w:r w:rsidRPr="004362EC">
        <w:rPr>
          <w:rFonts w:ascii="Times New Roman" w:hAnsi="Times New Roman"/>
          <w:b/>
          <w:i/>
          <w:lang w:val="en-US"/>
        </w:rPr>
        <w:t>Z</w:t>
      </w:r>
      <w:r w:rsidRPr="004362EC">
        <w:rPr>
          <w:rFonts w:ascii="Times New Roman" w:hAnsi="Times New Roman"/>
          <w:b/>
          <w:i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(разборная скала</w:t>
      </w:r>
      <w:r w:rsidRPr="004362EC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сильно</w:t>
      </w:r>
      <w:r w:rsidRPr="0032695F">
        <w:rPr>
          <w:rFonts w:ascii="Times New Roman" w:hAnsi="Times New Roman"/>
        </w:rPr>
        <w:t xml:space="preserve">выветрелый, сильнотрещиноватый, </w:t>
      </w:r>
      <w:r>
        <w:rPr>
          <w:rFonts w:ascii="Times New Roman" w:hAnsi="Times New Roman"/>
        </w:rPr>
        <w:t xml:space="preserve">частично </w:t>
      </w:r>
      <w:r w:rsidRPr="0032695F">
        <w:rPr>
          <w:rFonts w:ascii="Times New Roman" w:hAnsi="Times New Roman"/>
        </w:rPr>
        <w:t>размягчаемый в воде (К</w:t>
      </w:r>
      <w:r w:rsidRPr="0032695F">
        <w:rPr>
          <w:rFonts w:ascii="Times New Roman" w:hAnsi="Times New Roman"/>
          <w:vertAlign w:val="subscript"/>
          <w:lang w:val="en-US"/>
        </w:rPr>
        <w:t>Sof</w:t>
      </w:r>
      <w:r>
        <w:rPr>
          <w:rFonts w:ascii="Times New Roman" w:hAnsi="Times New Roman"/>
        </w:rPr>
        <w:t>=0,75</w:t>
      </w:r>
      <w:r w:rsidRPr="0032695F">
        <w:rPr>
          <w:rFonts w:ascii="Times New Roman" w:hAnsi="Times New Roman"/>
        </w:rPr>
        <w:t>).</w:t>
      </w:r>
    </w:p>
    <w:p w:rsidR="006620A6" w:rsidRPr="0032695F" w:rsidRDefault="006620A6" w:rsidP="00B14B89">
      <w:pPr>
        <w:tabs>
          <w:tab w:val="left" w:pos="1134"/>
        </w:tabs>
        <w:ind w:left="567"/>
        <w:rPr>
          <w:rFonts w:ascii="Times New Roman" w:hAnsi="Times New Roman"/>
        </w:rPr>
      </w:pPr>
    </w:p>
    <w:p w:rsidR="009C453F" w:rsidRPr="0032695F" w:rsidRDefault="00067730" w:rsidP="009C453F">
      <w:pPr>
        <w:ind w:left="567"/>
        <w:rPr>
          <w:rFonts w:ascii="Times New Roman" w:hAnsi="Times New Roman"/>
          <w:snapToGrid w:val="0"/>
        </w:rPr>
      </w:pPr>
      <w:r w:rsidRPr="0032695F">
        <w:rPr>
          <w:rFonts w:ascii="Times New Roman" w:hAnsi="Times New Roman"/>
        </w:rPr>
        <w:t xml:space="preserve">          </w:t>
      </w:r>
      <w:r w:rsidR="002663B8" w:rsidRPr="0032695F">
        <w:rPr>
          <w:rFonts w:ascii="Times New Roman" w:hAnsi="Times New Roman"/>
        </w:rPr>
        <w:t>6.5</w:t>
      </w:r>
      <w:r w:rsidR="00351C32" w:rsidRPr="0032695F">
        <w:rPr>
          <w:rFonts w:ascii="Times New Roman" w:hAnsi="Times New Roman"/>
        </w:rPr>
        <w:t>.</w:t>
      </w:r>
      <w:r w:rsidR="009C453F">
        <w:rPr>
          <w:rFonts w:ascii="Times New Roman" w:hAnsi="Times New Roman"/>
          <w:spacing w:val="-1"/>
        </w:rPr>
        <w:t xml:space="preserve"> </w:t>
      </w:r>
      <w:r w:rsidR="009C453F" w:rsidRPr="0032695F">
        <w:rPr>
          <w:rFonts w:ascii="Times New Roman" w:hAnsi="Times New Roman"/>
          <w:spacing w:val="-1"/>
        </w:rPr>
        <w:t>В гидрогеологическом отношении участок изысканий благоприятен для строительного освоения. На момент проведения изысканий (</w:t>
      </w:r>
      <w:r w:rsidR="009C453F" w:rsidRPr="0032695F">
        <w:rPr>
          <w:rFonts w:ascii="Times New Roman" w:hAnsi="Times New Roman" w:cs="Times New Roman"/>
          <w:snapToGrid w:val="0"/>
        </w:rPr>
        <w:t>март</w:t>
      </w:r>
      <w:r w:rsidR="009C453F" w:rsidRPr="0032695F">
        <w:rPr>
          <w:rFonts w:ascii="Times New Roman" w:hAnsi="Times New Roman"/>
          <w:spacing w:val="-1"/>
        </w:rPr>
        <w:t xml:space="preserve"> 2014 г.) на участке работ подземные воды  скважинами,  пройденными до глубины 6,0 м, не вскрыты.</w:t>
      </w:r>
    </w:p>
    <w:p w:rsidR="009C453F" w:rsidRPr="0032695F" w:rsidRDefault="009C453F" w:rsidP="009C453F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 </w:t>
      </w:r>
    </w:p>
    <w:p w:rsidR="009C453F" w:rsidRPr="0032695F" w:rsidRDefault="009C453F" w:rsidP="009C453F">
      <w:pPr>
        <w:tabs>
          <w:tab w:val="left" w:pos="-2835"/>
        </w:tabs>
        <w:suppressAutoHyphens/>
        <w:autoSpaceDE w:val="0"/>
        <w:autoSpaceDN w:val="0"/>
        <w:adjustRightInd w:val="0"/>
        <w:ind w:left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 На участке строительства возможно формирование водоносного горизонта типа "верховодки" в слабофильтрующих пылевато-глинистых грунтах (ИГЭ-1) при нарушенном естественном стоке поверхностных вод на застроенной территории, особенно в осенний предзимний, дождливый и весенне-паводковый периоды года, и возможных протечек из подземных водонесущих коммуникаций.</w:t>
      </w:r>
    </w:p>
    <w:p w:rsidR="009C453F" w:rsidRPr="0032695F" w:rsidRDefault="009C453F" w:rsidP="009C453F">
      <w:pPr>
        <w:ind w:left="567" w:firstLine="567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В соответствии с п.2.97 «Пособия…» /2/ и критериями типизации территорий по подтопляемости – приложение И СП 11-105-97 (</w:t>
      </w:r>
      <w:r w:rsidRPr="0032695F">
        <w:rPr>
          <w:rFonts w:ascii="Times New Roman" w:hAnsi="Times New Roman"/>
          <w:lang w:val="en-US"/>
        </w:rPr>
        <w:t>II</w:t>
      </w:r>
      <w:r w:rsidRPr="0032695F">
        <w:rPr>
          <w:rFonts w:ascii="Times New Roman" w:hAnsi="Times New Roman"/>
        </w:rPr>
        <w:t xml:space="preserve">) /1/, участок строительства относится к районам </w:t>
      </w:r>
      <w:r w:rsidRPr="0032695F">
        <w:rPr>
          <w:rFonts w:ascii="Times New Roman" w:hAnsi="Times New Roman"/>
          <w:lang w:val="en-US"/>
        </w:rPr>
        <w:t>III</w:t>
      </w:r>
      <w:r w:rsidRPr="0032695F">
        <w:rPr>
          <w:rFonts w:ascii="Times New Roman" w:hAnsi="Times New Roman"/>
        </w:rPr>
        <w:t>-А – неподтопляемый в силу геологических (наличие скальных трещиноватых грунтов в разрезе), гидрогеологических (отсутствие грунтовых вод в активной зоне проектируемого сооружения) естественных причин.</w:t>
      </w:r>
    </w:p>
    <w:p w:rsidR="0073722D" w:rsidRPr="0032695F" w:rsidRDefault="0073722D" w:rsidP="00B65166">
      <w:pPr>
        <w:rPr>
          <w:rFonts w:ascii="Times New Roman" w:hAnsi="Times New Roman" w:cs="Times New Roman"/>
          <w:spacing w:val="-1"/>
        </w:rPr>
      </w:pPr>
    </w:p>
    <w:p w:rsidR="00DC06C3" w:rsidRPr="0081154A" w:rsidRDefault="00DC06C3" w:rsidP="00DC06C3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</w:rPr>
        <w:t xml:space="preserve">         </w:t>
      </w:r>
      <w:r w:rsidR="002663B8" w:rsidRPr="0032695F">
        <w:rPr>
          <w:rFonts w:ascii="Times New Roman" w:hAnsi="Times New Roman"/>
          <w:snapToGrid w:val="0"/>
        </w:rPr>
        <w:t>6.6</w:t>
      </w:r>
      <w:r w:rsidR="009A2390" w:rsidRPr="0032695F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>Г</w:t>
      </w:r>
      <w:r w:rsidRPr="0081154A">
        <w:rPr>
          <w:rFonts w:ascii="Times New Roman" w:hAnsi="Times New Roman" w:cs="Times New Roman"/>
        </w:rPr>
        <w:t>лубина заложения фундамента принимается в соответствии с глуб</w:t>
      </w:r>
      <w:r>
        <w:rPr>
          <w:rFonts w:ascii="Times New Roman" w:hAnsi="Times New Roman" w:cs="Times New Roman"/>
        </w:rPr>
        <w:t>иной промерзания грунтов (п. 6.8</w:t>
      </w:r>
      <w:r w:rsidRPr="0081154A">
        <w:rPr>
          <w:rFonts w:ascii="Times New Roman" w:hAnsi="Times New Roman" w:cs="Times New Roman"/>
        </w:rPr>
        <w:t>. данного отчета) на площадке проектируемого строительства.</w:t>
      </w:r>
    </w:p>
    <w:p w:rsidR="0073722D" w:rsidRPr="0032695F" w:rsidRDefault="00DC06C3" w:rsidP="009A2390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/>
          <w:spacing w:val="-1"/>
        </w:rPr>
      </w:pPr>
      <w:r>
        <w:rPr>
          <w:rFonts w:ascii="Times New Roman" w:hAnsi="Times New Roman"/>
          <w:snapToGrid w:val="0"/>
        </w:rPr>
        <w:t xml:space="preserve">          </w:t>
      </w:r>
      <w:r w:rsidR="009A2390" w:rsidRPr="0032695F">
        <w:rPr>
          <w:rFonts w:ascii="Times New Roman" w:hAnsi="Times New Roman"/>
          <w:snapToGrid w:val="0"/>
        </w:rPr>
        <w:t>Исходя из геологических и гидрогеологических условий площадки изысканий, к</w:t>
      </w:r>
      <w:r w:rsidR="0073722D" w:rsidRPr="0032695F">
        <w:rPr>
          <w:rFonts w:ascii="Times New Roman" w:hAnsi="Times New Roman"/>
        </w:rPr>
        <w:t xml:space="preserve">онструктивные решения о применении типа фундаментов, глубину их заложения, окончательное принятие расчетных нагрузок в зависимости от особенностей здания принимаются проектной организацией. </w:t>
      </w:r>
    </w:p>
    <w:p w:rsidR="0073722D" w:rsidRPr="0032695F" w:rsidRDefault="0073722D" w:rsidP="0073722D">
      <w:pPr>
        <w:ind w:left="567" w:firstLine="153"/>
        <w:rPr>
          <w:rFonts w:ascii="Times New Roman" w:hAnsi="Times New Roman" w:cs="Times New Roman"/>
        </w:rPr>
      </w:pPr>
    </w:p>
    <w:p w:rsidR="00DC06C3" w:rsidRPr="0032695F" w:rsidRDefault="002663B8" w:rsidP="00DC06C3">
      <w:pPr>
        <w:tabs>
          <w:tab w:val="left" w:pos="567"/>
        </w:tabs>
        <w:ind w:left="567" w:firstLine="567"/>
        <w:rPr>
          <w:rFonts w:ascii="Times New Roman" w:hAnsi="Times New Roman" w:cs="Times New Roman"/>
          <w:b/>
          <w:bCs/>
        </w:rPr>
      </w:pPr>
      <w:r w:rsidRPr="0032695F">
        <w:rPr>
          <w:rFonts w:ascii="Times New Roman" w:hAnsi="Times New Roman" w:cs="Times New Roman"/>
        </w:rPr>
        <w:t>6.7</w:t>
      </w:r>
      <w:r w:rsidR="0073722D" w:rsidRPr="0032695F">
        <w:rPr>
          <w:rFonts w:ascii="Times New Roman" w:hAnsi="Times New Roman" w:cs="Times New Roman"/>
        </w:rPr>
        <w:t>.  Основанием фундамен</w:t>
      </w:r>
      <w:r w:rsidR="00B6746A" w:rsidRPr="0032695F">
        <w:rPr>
          <w:rFonts w:ascii="Times New Roman" w:hAnsi="Times New Roman" w:cs="Times New Roman"/>
        </w:rPr>
        <w:t>та</w:t>
      </w:r>
      <w:r w:rsidR="009A2390" w:rsidRPr="0032695F">
        <w:rPr>
          <w:rFonts w:ascii="Times New Roman" w:hAnsi="Times New Roman" w:cs="Times New Roman"/>
        </w:rPr>
        <w:t xml:space="preserve"> могут</w:t>
      </w:r>
      <w:r w:rsidR="00573BE4" w:rsidRPr="0032695F">
        <w:rPr>
          <w:rFonts w:ascii="Times New Roman" w:hAnsi="Times New Roman" w:cs="Times New Roman"/>
        </w:rPr>
        <w:t xml:space="preserve"> служить грунты ИГЭ-</w:t>
      </w:r>
      <w:r w:rsidR="00E647B4" w:rsidRPr="0032695F">
        <w:rPr>
          <w:rFonts w:ascii="Times New Roman" w:hAnsi="Times New Roman" w:cs="Times New Roman"/>
        </w:rPr>
        <w:t>1,2,3</w:t>
      </w:r>
      <w:r w:rsidR="0073722D" w:rsidRPr="0032695F">
        <w:rPr>
          <w:rFonts w:ascii="Times New Roman" w:hAnsi="Times New Roman" w:cs="Times New Roman"/>
        </w:rPr>
        <w:t xml:space="preserve">. </w:t>
      </w:r>
      <w:r w:rsidR="00DC06C3">
        <w:rPr>
          <w:rFonts w:ascii="Times New Roman" w:hAnsi="Times New Roman" w:cs="Times New Roman"/>
        </w:rPr>
        <w:t xml:space="preserve">Исходя из гипсометрического </w:t>
      </w:r>
      <w:r w:rsidR="00DC06C3" w:rsidRPr="0032695F">
        <w:rPr>
          <w:rFonts w:ascii="Times New Roman" w:hAnsi="Times New Roman" w:cs="Times New Roman"/>
        </w:rPr>
        <w:t xml:space="preserve"> </w:t>
      </w:r>
      <w:r w:rsidR="00DC06C3">
        <w:rPr>
          <w:rFonts w:ascii="Times New Roman" w:hAnsi="Times New Roman" w:cs="Times New Roman"/>
        </w:rPr>
        <w:t xml:space="preserve">положения на инженерно-геологическом разрезе, грунт ИГЭ-1 не будет являться основанием проектируемого сооружения. </w:t>
      </w:r>
    </w:p>
    <w:p w:rsidR="002663B8" w:rsidRDefault="00DC06C3" w:rsidP="00E647B4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3722D" w:rsidRPr="0032695F">
        <w:rPr>
          <w:rFonts w:ascii="Times New Roman" w:hAnsi="Times New Roman" w:cs="Times New Roman"/>
        </w:rPr>
        <w:t>Основные показатели физико - механических свойств, необходимые для расчетов  оснований  зданий и сооруже</w:t>
      </w:r>
      <w:r w:rsidR="00E647B4" w:rsidRPr="0032695F">
        <w:rPr>
          <w:rFonts w:ascii="Times New Roman" w:hAnsi="Times New Roman" w:cs="Times New Roman"/>
        </w:rPr>
        <w:t>ний,  приведены в таблице  6.1.:</w:t>
      </w:r>
    </w:p>
    <w:p w:rsidR="00DC06C3" w:rsidRDefault="00DC06C3" w:rsidP="00E647B4">
      <w:pPr>
        <w:ind w:left="567"/>
        <w:rPr>
          <w:rFonts w:ascii="Times New Roman" w:hAnsi="Times New Roman" w:cs="Times New Roman"/>
        </w:rPr>
      </w:pPr>
    </w:p>
    <w:p w:rsidR="00DC06C3" w:rsidRDefault="00DC06C3" w:rsidP="00E647B4">
      <w:pPr>
        <w:ind w:left="567"/>
        <w:rPr>
          <w:rFonts w:ascii="Times New Roman" w:hAnsi="Times New Roman" w:cs="Times New Roman"/>
        </w:rPr>
      </w:pPr>
    </w:p>
    <w:p w:rsidR="00DC06C3" w:rsidRDefault="00DC06C3" w:rsidP="00E647B4">
      <w:pPr>
        <w:ind w:left="567"/>
        <w:rPr>
          <w:rFonts w:ascii="Times New Roman" w:hAnsi="Times New Roman" w:cs="Times New Roman"/>
        </w:rPr>
      </w:pPr>
    </w:p>
    <w:p w:rsidR="00DC06C3" w:rsidRDefault="00DC06C3" w:rsidP="00E647B4">
      <w:pPr>
        <w:ind w:left="567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ind w:left="567" w:firstLine="753"/>
        <w:jc w:val="right"/>
        <w:rPr>
          <w:rFonts w:ascii="Times New Roman" w:hAnsi="Times New Roman" w:cs="Times New Roman"/>
        </w:rPr>
      </w:pPr>
    </w:p>
    <w:p w:rsidR="0073722D" w:rsidRPr="0032695F" w:rsidRDefault="00B6746A" w:rsidP="0073722D">
      <w:pPr>
        <w:ind w:left="567" w:firstLine="753"/>
        <w:jc w:val="right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Т</w:t>
      </w:r>
      <w:r w:rsidR="0073722D" w:rsidRPr="0032695F">
        <w:rPr>
          <w:rFonts w:ascii="Times New Roman" w:hAnsi="Times New Roman" w:cs="Times New Roman"/>
        </w:rPr>
        <w:t>аблица 6.1.</w:t>
      </w:r>
    </w:p>
    <w:p w:rsidR="0073722D" w:rsidRPr="0032695F" w:rsidRDefault="0073722D" w:rsidP="0073722D">
      <w:pPr>
        <w:spacing w:line="240" w:lineRule="auto"/>
        <w:ind w:left="709"/>
        <w:jc w:val="right"/>
        <w:rPr>
          <w:rFonts w:ascii="Times New Roman" w:hAnsi="Times New Roman" w:cs="Times New Roman"/>
        </w:rPr>
      </w:pPr>
    </w:p>
    <w:tbl>
      <w:tblPr>
        <w:tblStyle w:val="af7"/>
        <w:tblW w:w="10064" w:type="dxa"/>
        <w:tblInd w:w="392" w:type="dxa"/>
        <w:tblLayout w:type="fixed"/>
        <w:tblLook w:val="04A0"/>
      </w:tblPr>
      <w:tblGrid>
        <w:gridCol w:w="992"/>
        <w:gridCol w:w="1134"/>
        <w:gridCol w:w="12"/>
        <w:gridCol w:w="1122"/>
        <w:gridCol w:w="850"/>
        <w:gridCol w:w="12"/>
        <w:gridCol w:w="1123"/>
        <w:gridCol w:w="1417"/>
        <w:gridCol w:w="1673"/>
        <w:gridCol w:w="12"/>
        <w:gridCol w:w="1717"/>
      </w:tblGrid>
      <w:tr w:rsidR="0073722D" w:rsidRPr="0032695F" w:rsidTr="00DC06C3">
        <w:trPr>
          <w:trHeight w:val="2157"/>
        </w:trPr>
        <w:tc>
          <w:tcPr>
            <w:tcW w:w="992" w:type="dxa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№№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п/п</w:t>
            </w:r>
          </w:p>
        </w:tc>
        <w:tc>
          <w:tcPr>
            <w:tcW w:w="1146" w:type="dxa"/>
            <w:gridSpan w:val="2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Удельный вес,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γ</w:t>
            </w:r>
            <w:r w:rsidRPr="0032695F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II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кН/м</w:t>
            </w:r>
            <w:r w:rsidRPr="0032695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2" w:type="dxa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Удельное сцепление,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С</w:t>
            </w:r>
            <w:r w:rsidRPr="0032695F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II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кПа</w:t>
            </w:r>
          </w:p>
        </w:tc>
        <w:tc>
          <w:tcPr>
            <w:tcW w:w="862" w:type="dxa"/>
            <w:gridSpan w:val="2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Угол внутреннего трения,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φ</w:t>
            </w:r>
            <w:r w:rsidRPr="0032695F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II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градус</w:t>
            </w:r>
          </w:p>
        </w:tc>
        <w:tc>
          <w:tcPr>
            <w:tcW w:w="1123" w:type="dxa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Модуль деформации,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>МПа</w:t>
            </w:r>
          </w:p>
        </w:tc>
        <w:tc>
          <w:tcPr>
            <w:tcW w:w="1417" w:type="dxa"/>
          </w:tcPr>
          <w:p w:rsidR="0073722D" w:rsidRPr="0032695F" w:rsidRDefault="00DC06C3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Расчетное сопротивление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32695F">
              <w:rPr>
                <w:rFonts w:ascii="Times New Roman" w:hAnsi="Times New Roman"/>
                <w:sz w:val="18"/>
                <w:szCs w:val="18"/>
                <w:vertAlign w:val="subscript"/>
              </w:rPr>
              <w:t>0</w:t>
            </w:r>
            <w:r w:rsidRPr="0032695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18"/>
                <w:szCs w:val="18"/>
              </w:rPr>
              <w:t xml:space="preserve"> кПа</w:t>
            </w:r>
          </w:p>
        </w:tc>
        <w:tc>
          <w:tcPr>
            <w:tcW w:w="1685" w:type="dxa"/>
            <w:gridSpan w:val="2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95F">
              <w:rPr>
                <w:rFonts w:ascii="Times New Roman" w:hAnsi="Times New Roman"/>
                <w:sz w:val="20"/>
              </w:rPr>
              <w:t xml:space="preserve">Предел прочности на одноосное сжатие в водонасыщенном состоянии, </w:t>
            </w:r>
            <w:r w:rsidRPr="003269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20"/>
              </w:rPr>
            </w:pPr>
            <w:r w:rsidRPr="0032695F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32695F">
              <w:rPr>
                <w:rFonts w:ascii="Times New Roman" w:hAnsi="Times New Roman"/>
                <w:sz w:val="18"/>
                <w:szCs w:val="18"/>
                <w:vertAlign w:val="subscript"/>
              </w:rPr>
              <w:t>с</w:t>
            </w:r>
            <w:r w:rsidRPr="0032695F">
              <w:rPr>
                <w:rFonts w:ascii="Times New Roman" w:hAnsi="Times New Roman"/>
                <w:sz w:val="18"/>
                <w:szCs w:val="18"/>
              </w:rPr>
              <w:t>, МПа</w:t>
            </w:r>
          </w:p>
        </w:tc>
        <w:tc>
          <w:tcPr>
            <w:tcW w:w="1717" w:type="dxa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/>
                <w:sz w:val="20"/>
              </w:rPr>
            </w:pPr>
            <w:r w:rsidRPr="0032695F">
              <w:rPr>
                <w:rFonts w:ascii="Times New Roman" w:hAnsi="Times New Roman"/>
                <w:sz w:val="20"/>
              </w:rPr>
              <w:t>Примечание*</w:t>
            </w:r>
          </w:p>
        </w:tc>
      </w:tr>
      <w:tr w:rsidR="00DC06C3" w:rsidRPr="0032695F" w:rsidTr="00DC06C3">
        <w:trPr>
          <w:trHeight w:val="250"/>
        </w:trPr>
        <w:tc>
          <w:tcPr>
            <w:tcW w:w="992" w:type="dxa"/>
          </w:tcPr>
          <w:p w:rsidR="00DC06C3" w:rsidRPr="0032695F" w:rsidRDefault="00DC06C3" w:rsidP="0092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5F">
              <w:rPr>
                <w:rFonts w:ascii="Times New Roman" w:hAnsi="Times New Roman"/>
                <w:sz w:val="24"/>
                <w:szCs w:val="24"/>
              </w:rPr>
              <w:t>ИГЭ-1</w:t>
            </w:r>
          </w:p>
        </w:tc>
        <w:tc>
          <w:tcPr>
            <w:tcW w:w="1134" w:type="dxa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269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DC06C3" w:rsidRPr="0032695F" w:rsidRDefault="00DC06C3" w:rsidP="007913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95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9" w:type="dxa"/>
            <w:gridSpan w:val="2"/>
          </w:tcPr>
          <w:p w:rsidR="00DC06C3" w:rsidRPr="0032695F" w:rsidRDefault="00DC06C3" w:rsidP="007913B5">
            <w:pPr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32695F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=0,819</w:t>
            </w:r>
            <w:r w:rsidRPr="0032695F">
              <w:rPr>
                <w:rFonts w:ascii="Times New Roman" w:hAnsi="Times New Roman"/>
                <w:sz w:val="20"/>
              </w:rPr>
              <w:t xml:space="preserve"> </w:t>
            </w:r>
            <w:r w:rsidRPr="0032695F">
              <w:rPr>
                <w:rFonts w:ascii="Times New Roman" w:hAnsi="Times New Roman"/>
                <w:sz w:val="20"/>
                <w:lang w:val="en-US"/>
              </w:rPr>
              <w:t>Sr</w:t>
            </w:r>
            <w:r>
              <w:rPr>
                <w:rFonts w:ascii="Times New Roman" w:hAnsi="Times New Roman"/>
                <w:sz w:val="20"/>
              </w:rPr>
              <w:t>=0,613</w:t>
            </w:r>
          </w:p>
          <w:p w:rsidR="00DC06C3" w:rsidRPr="0032695F" w:rsidRDefault="00DC06C3" w:rsidP="007913B5">
            <w:pPr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32695F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2695F">
              <w:rPr>
                <w:rFonts w:ascii="Times New Roman" w:hAnsi="Times New Roman"/>
                <w:sz w:val="20"/>
                <w:vertAlign w:val="subscript"/>
              </w:rPr>
              <w:t>р</w:t>
            </w:r>
            <w:r>
              <w:rPr>
                <w:rFonts w:ascii="Times New Roman" w:hAnsi="Times New Roman"/>
                <w:sz w:val="20"/>
              </w:rPr>
              <w:t>=0,09</w:t>
            </w:r>
            <w:r w:rsidRPr="0032695F">
              <w:rPr>
                <w:rFonts w:ascii="Times New Roman" w:hAnsi="Times New Roman"/>
                <w:sz w:val="20"/>
              </w:rPr>
              <w:t xml:space="preserve">  </w:t>
            </w:r>
            <w:r w:rsidRPr="0032695F">
              <w:rPr>
                <w:rFonts w:ascii="Times New Roman" w:hAnsi="Times New Roman"/>
                <w:sz w:val="20"/>
                <w:lang w:val="en-US"/>
              </w:rPr>
              <w:t>I</w:t>
            </w:r>
            <w:r w:rsidRPr="0032695F">
              <w:rPr>
                <w:rFonts w:ascii="Times New Roman" w:hAnsi="Times New Roman"/>
                <w:sz w:val="20"/>
                <w:vertAlign w:val="subscript"/>
                <w:lang w:val="en-US"/>
              </w:rPr>
              <w:t>L</w:t>
            </w:r>
            <w:r w:rsidRPr="0032695F">
              <w:rPr>
                <w:rFonts w:ascii="Times New Roman" w:hAnsi="Times New Roman"/>
                <w:sz w:val="20"/>
              </w:rPr>
              <w:t>&lt;0    К=1,1  Рвзв =</w:t>
            </w:r>
            <w:r>
              <w:rPr>
                <w:rFonts w:ascii="Times New Roman" w:hAnsi="Times New Roman"/>
                <w:sz w:val="20"/>
              </w:rPr>
              <w:t>9,6</w:t>
            </w:r>
          </w:p>
        </w:tc>
      </w:tr>
      <w:tr w:rsidR="00DC06C3" w:rsidRPr="0032695F" w:rsidTr="00DC06C3">
        <w:trPr>
          <w:trHeight w:val="746"/>
        </w:trPr>
        <w:tc>
          <w:tcPr>
            <w:tcW w:w="992" w:type="dxa"/>
          </w:tcPr>
          <w:p w:rsidR="00DC06C3" w:rsidRPr="0032695F" w:rsidRDefault="00DC06C3" w:rsidP="00E22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95F">
              <w:rPr>
                <w:rFonts w:ascii="Times New Roman" w:hAnsi="Times New Roman"/>
                <w:sz w:val="24"/>
                <w:szCs w:val="24"/>
              </w:rPr>
              <w:t>ИГЭ-2</w:t>
            </w:r>
          </w:p>
        </w:tc>
        <w:tc>
          <w:tcPr>
            <w:tcW w:w="1134" w:type="dxa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gridSpan w:val="2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6C3" w:rsidRPr="0032695F" w:rsidRDefault="00DC06C3" w:rsidP="00791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06C3" w:rsidRPr="0032695F" w:rsidRDefault="00DC06C3" w:rsidP="007913B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9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29" w:type="dxa"/>
            <w:gridSpan w:val="2"/>
          </w:tcPr>
          <w:p w:rsidR="00DC06C3" w:rsidRPr="0032695F" w:rsidRDefault="00DC06C3" w:rsidP="007913B5">
            <w:pPr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32695F">
              <w:rPr>
                <w:rFonts w:ascii="Times New Roman" w:hAnsi="Times New Roman"/>
                <w:sz w:val="20"/>
              </w:rPr>
              <w:t>К</w:t>
            </w:r>
            <w:r w:rsidRPr="0032695F">
              <w:rPr>
                <w:rFonts w:ascii="Times New Roman" w:hAnsi="Times New Roman"/>
                <w:sz w:val="20"/>
                <w:lang w:val="en-US"/>
              </w:rPr>
              <w:t>sof</w:t>
            </w:r>
            <w:r>
              <w:rPr>
                <w:rFonts w:ascii="Times New Roman" w:hAnsi="Times New Roman"/>
                <w:sz w:val="20"/>
              </w:rPr>
              <w:t>=0,65</w:t>
            </w:r>
          </w:p>
          <w:p w:rsidR="00DC06C3" w:rsidRPr="0032695F" w:rsidRDefault="00DC06C3" w:rsidP="007913B5">
            <w:pPr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C06C3" w:rsidRPr="0032695F" w:rsidTr="00DC06C3">
        <w:trPr>
          <w:trHeight w:val="644"/>
        </w:trPr>
        <w:tc>
          <w:tcPr>
            <w:tcW w:w="992" w:type="dxa"/>
          </w:tcPr>
          <w:p w:rsidR="00DC06C3" w:rsidRPr="0032695F" w:rsidRDefault="00DC06C3" w:rsidP="00922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95F">
              <w:rPr>
                <w:rFonts w:ascii="Times New Roman" w:hAnsi="Times New Roman"/>
                <w:sz w:val="24"/>
                <w:szCs w:val="24"/>
              </w:rPr>
              <w:t>ИГЭ-3</w:t>
            </w:r>
          </w:p>
        </w:tc>
        <w:tc>
          <w:tcPr>
            <w:tcW w:w="1134" w:type="dxa"/>
          </w:tcPr>
          <w:p w:rsidR="00DC06C3" w:rsidRPr="0032695F" w:rsidRDefault="00DC06C3" w:rsidP="00E2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5F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gridSpan w:val="2"/>
          </w:tcPr>
          <w:p w:rsidR="00DC06C3" w:rsidRPr="0032695F" w:rsidRDefault="00DC06C3" w:rsidP="00E2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06C3" w:rsidRPr="0032695F" w:rsidRDefault="00DC06C3" w:rsidP="00E2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C06C3" w:rsidRPr="0032695F" w:rsidRDefault="00DC06C3" w:rsidP="00E2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06C3" w:rsidRPr="0032695F" w:rsidRDefault="00DC06C3" w:rsidP="00E2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06C3" w:rsidRPr="0032695F" w:rsidRDefault="00DC06C3" w:rsidP="00E223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</w:t>
            </w:r>
            <w:r w:rsidRPr="0032695F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729" w:type="dxa"/>
            <w:gridSpan w:val="2"/>
          </w:tcPr>
          <w:p w:rsidR="00DC06C3" w:rsidRPr="0032695F" w:rsidRDefault="00DC06C3" w:rsidP="00E223F3">
            <w:pPr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32695F">
              <w:rPr>
                <w:rFonts w:ascii="Times New Roman" w:hAnsi="Times New Roman"/>
                <w:sz w:val="20"/>
              </w:rPr>
              <w:t>К</w:t>
            </w:r>
            <w:r w:rsidRPr="0032695F">
              <w:rPr>
                <w:rFonts w:ascii="Times New Roman" w:hAnsi="Times New Roman"/>
                <w:sz w:val="20"/>
                <w:lang w:val="en-US"/>
              </w:rPr>
              <w:t>sof</w:t>
            </w:r>
            <w:r>
              <w:rPr>
                <w:rFonts w:ascii="Times New Roman" w:hAnsi="Times New Roman"/>
                <w:sz w:val="20"/>
              </w:rPr>
              <w:t>=0,75</w:t>
            </w:r>
          </w:p>
          <w:p w:rsidR="00DC06C3" w:rsidRPr="0032695F" w:rsidRDefault="00DC06C3" w:rsidP="00E223F3">
            <w:pPr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73722D" w:rsidRPr="0032695F" w:rsidRDefault="0073722D" w:rsidP="0073722D">
      <w:pPr>
        <w:spacing w:line="240" w:lineRule="auto"/>
        <w:ind w:left="709"/>
        <w:jc w:val="right"/>
        <w:rPr>
          <w:rFonts w:ascii="Times New Roman" w:hAnsi="Times New Roman"/>
        </w:rPr>
      </w:pPr>
    </w:p>
    <w:p w:rsidR="00411211" w:rsidRPr="0032695F" w:rsidRDefault="007B1551" w:rsidP="00411211">
      <w:pPr>
        <w:suppressAutoHyphens/>
        <w:autoSpaceDE w:val="0"/>
        <w:autoSpaceDN w:val="0"/>
        <w:adjustRightInd w:val="0"/>
        <w:ind w:left="567" w:right="-126"/>
        <w:jc w:val="left"/>
        <w:outlineLvl w:val="0"/>
        <w:rPr>
          <w:rFonts w:ascii="Times New Roman" w:hAnsi="Times New Roman"/>
          <w:sz w:val="22"/>
          <w:szCs w:val="22"/>
        </w:rPr>
      </w:pPr>
      <w:r w:rsidRPr="0032695F">
        <w:rPr>
          <w:rFonts w:ascii="Times New Roman" w:hAnsi="Times New Roman"/>
          <w:sz w:val="22"/>
          <w:szCs w:val="22"/>
        </w:rPr>
        <w:t>*е</w:t>
      </w:r>
      <w:r w:rsidRPr="0032695F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32695F">
        <w:rPr>
          <w:rFonts w:ascii="Times New Roman" w:hAnsi="Times New Roman"/>
          <w:sz w:val="22"/>
          <w:szCs w:val="22"/>
        </w:rPr>
        <w:t xml:space="preserve">– коэффициент пористости;  </w:t>
      </w:r>
      <w:r w:rsidRPr="0032695F">
        <w:rPr>
          <w:rFonts w:ascii="Times New Roman" w:hAnsi="Times New Roman"/>
          <w:sz w:val="22"/>
          <w:szCs w:val="22"/>
          <w:lang w:val="en-US"/>
        </w:rPr>
        <w:t>Sr</w:t>
      </w:r>
      <w:r w:rsidRPr="0032695F">
        <w:rPr>
          <w:rFonts w:ascii="Times New Roman" w:hAnsi="Times New Roman"/>
          <w:sz w:val="22"/>
          <w:szCs w:val="22"/>
        </w:rPr>
        <w:t xml:space="preserve"> – коэффициент водонасыщения; </w:t>
      </w:r>
      <w:r w:rsidRPr="0032695F">
        <w:rPr>
          <w:rFonts w:ascii="Times New Roman" w:hAnsi="Times New Roman"/>
          <w:sz w:val="22"/>
          <w:szCs w:val="22"/>
          <w:lang w:val="en-US"/>
        </w:rPr>
        <w:t>Ip</w:t>
      </w:r>
      <w:r w:rsidRPr="0032695F">
        <w:rPr>
          <w:rFonts w:ascii="Times New Roman" w:hAnsi="Times New Roman"/>
          <w:sz w:val="22"/>
          <w:szCs w:val="22"/>
        </w:rPr>
        <w:t xml:space="preserve"> – число пластичности;  </w:t>
      </w:r>
      <w:r w:rsidRPr="0032695F">
        <w:rPr>
          <w:rFonts w:ascii="Times New Roman" w:hAnsi="Times New Roman"/>
          <w:sz w:val="22"/>
          <w:szCs w:val="22"/>
          <w:lang w:val="en-US"/>
        </w:rPr>
        <w:t>I</w:t>
      </w:r>
      <w:r w:rsidRPr="0032695F">
        <w:rPr>
          <w:rFonts w:ascii="Times New Roman" w:hAnsi="Times New Roman"/>
          <w:sz w:val="22"/>
          <w:szCs w:val="22"/>
          <w:vertAlign w:val="subscript"/>
          <w:lang w:val="en-US"/>
        </w:rPr>
        <w:t>L</w:t>
      </w:r>
      <w:r w:rsidRPr="0032695F">
        <w:rPr>
          <w:rFonts w:ascii="Times New Roman" w:hAnsi="Times New Roman"/>
          <w:sz w:val="22"/>
          <w:szCs w:val="22"/>
          <w:vertAlign w:val="subscript"/>
        </w:rPr>
        <w:t xml:space="preserve">  </w:t>
      </w:r>
      <w:r w:rsidRPr="0032695F">
        <w:rPr>
          <w:rFonts w:ascii="Times New Roman" w:hAnsi="Times New Roman"/>
          <w:sz w:val="22"/>
          <w:szCs w:val="22"/>
        </w:rPr>
        <w:t xml:space="preserve">-показатель текучести; </w:t>
      </w:r>
      <w:r w:rsidRPr="0032695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2695F">
        <w:rPr>
          <w:rFonts w:ascii="Times New Roman" w:hAnsi="Times New Roman"/>
          <w:sz w:val="22"/>
          <w:szCs w:val="22"/>
        </w:rPr>
        <w:t xml:space="preserve">Рвзв – удельный вес с учетом взвешивающего действия воды; </w:t>
      </w:r>
      <w:r w:rsidR="00411211" w:rsidRPr="0032695F">
        <w:rPr>
          <w:rFonts w:ascii="Times New Roman" w:hAnsi="Times New Roman"/>
          <w:sz w:val="22"/>
          <w:szCs w:val="22"/>
        </w:rPr>
        <w:t>К</w:t>
      </w:r>
      <w:r w:rsidR="00411211" w:rsidRPr="0032695F">
        <w:rPr>
          <w:rFonts w:ascii="Times New Roman" w:hAnsi="Times New Roman"/>
          <w:sz w:val="22"/>
          <w:szCs w:val="22"/>
          <w:vertAlign w:val="subscript"/>
        </w:rPr>
        <w:t>ф</w:t>
      </w:r>
      <w:r w:rsidR="00411211" w:rsidRPr="0032695F">
        <w:rPr>
          <w:rFonts w:ascii="Times New Roman" w:hAnsi="Times New Roman"/>
          <w:sz w:val="22"/>
          <w:szCs w:val="22"/>
        </w:rPr>
        <w:t xml:space="preserve"> – коэффициент фильтрации; К - к</w:t>
      </w:r>
      <w:r w:rsidR="00411211" w:rsidRPr="0032695F">
        <w:rPr>
          <w:rFonts w:ascii="Times New Roman" w:hAnsi="Times New Roman"/>
          <w:snapToGrid w:val="0"/>
          <w:sz w:val="22"/>
          <w:szCs w:val="22"/>
        </w:rPr>
        <w:t>оэффициент по</w:t>
      </w:r>
      <w:r w:rsidR="00411211" w:rsidRPr="0032695F">
        <w:rPr>
          <w:rFonts w:ascii="Times New Roman" w:hAnsi="Times New Roman"/>
          <w:b/>
          <w:snapToGrid w:val="0"/>
          <w:sz w:val="22"/>
          <w:szCs w:val="22"/>
        </w:rPr>
        <w:t xml:space="preserve"> К </w:t>
      </w:r>
      <w:r w:rsidR="00411211" w:rsidRPr="0032695F">
        <w:rPr>
          <w:rFonts w:ascii="Times New Roman" w:hAnsi="Times New Roman"/>
          <w:snapToGrid w:val="0"/>
          <w:sz w:val="22"/>
          <w:szCs w:val="22"/>
        </w:rPr>
        <w:t xml:space="preserve">(для С и φ) /форм. 7 п. 2.41. </w:t>
      </w:r>
      <w:r w:rsidR="00411211" w:rsidRPr="0032695F">
        <w:rPr>
          <w:rFonts w:ascii="Times New Roman" w:hAnsi="Times New Roman"/>
          <w:sz w:val="22"/>
          <w:szCs w:val="22"/>
        </w:rPr>
        <w:t xml:space="preserve">СНиП 2.02.01-83* </w:t>
      </w:r>
      <w:r w:rsidR="00411211" w:rsidRPr="0032695F">
        <w:rPr>
          <w:rFonts w:ascii="Times New Roman" w:hAnsi="Times New Roman"/>
          <w:snapToGrid w:val="0"/>
          <w:sz w:val="22"/>
          <w:szCs w:val="22"/>
        </w:rPr>
        <w:t>/1</w:t>
      </w:r>
      <w:r w:rsidR="002663B8" w:rsidRPr="0032695F">
        <w:rPr>
          <w:rFonts w:ascii="Times New Roman" w:hAnsi="Times New Roman"/>
          <w:snapToGrid w:val="0"/>
          <w:sz w:val="22"/>
          <w:szCs w:val="22"/>
        </w:rPr>
        <w:t xml:space="preserve">/, </w:t>
      </w:r>
      <w:r w:rsidR="002663B8" w:rsidRPr="0032695F">
        <w:rPr>
          <w:rFonts w:ascii="Times New Roman" w:hAnsi="Times New Roman"/>
          <w:sz w:val="22"/>
          <w:szCs w:val="22"/>
        </w:rPr>
        <w:t>К</w:t>
      </w:r>
      <w:r w:rsidR="002663B8" w:rsidRPr="0032695F">
        <w:rPr>
          <w:rFonts w:ascii="Times New Roman" w:hAnsi="Times New Roman"/>
          <w:sz w:val="22"/>
          <w:szCs w:val="22"/>
          <w:vertAlign w:val="subscript"/>
          <w:lang w:val="en-US"/>
        </w:rPr>
        <w:t>Sof</w:t>
      </w:r>
      <w:r w:rsidR="002663B8" w:rsidRPr="0032695F">
        <w:rPr>
          <w:rFonts w:ascii="Times New Roman" w:hAnsi="Times New Roman"/>
          <w:sz w:val="22"/>
          <w:szCs w:val="22"/>
        </w:rPr>
        <w:t xml:space="preserve"> – коэффициент размягчаемости</w:t>
      </w:r>
      <w:r w:rsidR="00411211" w:rsidRPr="0032695F">
        <w:rPr>
          <w:rFonts w:ascii="Times New Roman" w:hAnsi="Times New Roman"/>
          <w:snapToGrid w:val="0"/>
          <w:sz w:val="22"/>
          <w:szCs w:val="22"/>
        </w:rPr>
        <w:t>.</w:t>
      </w:r>
      <w:r w:rsidR="00411211" w:rsidRPr="0032695F">
        <w:rPr>
          <w:rFonts w:ascii="Times New Roman" w:hAnsi="Times New Roman"/>
          <w:sz w:val="22"/>
          <w:szCs w:val="22"/>
        </w:rPr>
        <w:t xml:space="preserve">  </w:t>
      </w:r>
    </w:p>
    <w:p w:rsidR="0073722D" w:rsidRPr="0032695F" w:rsidRDefault="0073722D" w:rsidP="0073722D">
      <w:pPr>
        <w:suppressAutoHyphens/>
        <w:autoSpaceDE w:val="0"/>
        <w:autoSpaceDN w:val="0"/>
        <w:adjustRightInd w:val="0"/>
        <w:ind w:left="540" w:right="-126"/>
        <w:outlineLvl w:val="0"/>
        <w:rPr>
          <w:rFonts w:ascii="Times New Roman" w:hAnsi="Times New Roman" w:cs="Times New Roman"/>
        </w:rPr>
      </w:pPr>
    </w:p>
    <w:p w:rsidR="00DC06C3" w:rsidRPr="0032695F" w:rsidRDefault="00DC06C3" w:rsidP="00DC06C3">
      <w:pPr>
        <w:suppressAutoHyphens/>
        <w:autoSpaceDE w:val="0"/>
        <w:autoSpaceDN w:val="0"/>
        <w:adjustRightInd w:val="0"/>
        <w:ind w:left="567" w:right="-126"/>
        <w:outlineLvl w:val="0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</w:rPr>
        <w:t xml:space="preserve">        </w:t>
      </w:r>
      <w:r w:rsidR="002663B8" w:rsidRPr="0032695F">
        <w:rPr>
          <w:rFonts w:ascii="Times New Roman" w:hAnsi="Times New Roman" w:cs="Times New Roman"/>
        </w:rPr>
        <w:t>6.8</w:t>
      </w:r>
      <w:r w:rsidR="0073722D" w:rsidRPr="0032695F">
        <w:rPr>
          <w:rFonts w:ascii="Times New Roman" w:hAnsi="Times New Roman" w:cs="Times New Roman"/>
        </w:rPr>
        <w:t xml:space="preserve">. </w:t>
      </w:r>
      <w:r w:rsidRPr="0032695F">
        <w:rPr>
          <w:rFonts w:ascii="Times New Roman" w:hAnsi="Times New Roman" w:cs="Times New Roman"/>
        </w:rPr>
        <w:t xml:space="preserve">Нормативная глубина сезонного промерзания грунтов в г. Миассе определена расчетом согласно п. 2.27. СНиП 2.02.01-83* /1/ п. 2.124. «Пособия… к СНиП 2.02.01-83*» /2/ и составляет для глинистых   грунтов (ИГЭ-1) – 1,64 м, крупнообломочных  и скальных </w:t>
      </w:r>
      <w:r>
        <w:rPr>
          <w:rFonts w:ascii="Times New Roman" w:hAnsi="Times New Roman" w:cs="Times New Roman"/>
        </w:rPr>
        <w:t>сильно</w:t>
      </w:r>
      <w:r w:rsidRPr="0032695F">
        <w:rPr>
          <w:rFonts w:ascii="Times New Roman" w:hAnsi="Times New Roman" w:cs="Times New Roman"/>
        </w:rPr>
        <w:t>трещиноватых</w:t>
      </w:r>
      <w:r>
        <w:rPr>
          <w:rFonts w:ascii="Times New Roman" w:hAnsi="Times New Roman" w:cs="Times New Roman"/>
        </w:rPr>
        <w:t xml:space="preserve"> грунтов</w:t>
      </w:r>
      <w:r w:rsidRPr="0032695F">
        <w:rPr>
          <w:rFonts w:ascii="Times New Roman" w:hAnsi="Times New Roman" w:cs="Times New Roman"/>
        </w:rPr>
        <w:t xml:space="preserve"> (ИГЭ-2,3) - 2,43 м.</w:t>
      </w:r>
    </w:p>
    <w:p w:rsidR="002663B8" w:rsidRPr="0032695F" w:rsidRDefault="002663B8" w:rsidP="002663B8">
      <w:pPr>
        <w:suppressAutoHyphens/>
        <w:autoSpaceDE w:val="0"/>
        <w:autoSpaceDN w:val="0"/>
        <w:adjustRightInd w:val="0"/>
        <w:ind w:left="567" w:right="-126"/>
        <w:outlineLvl w:val="0"/>
        <w:rPr>
          <w:rFonts w:ascii="Times New Roman" w:hAnsi="Times New Roman" w:cs="Times New Roman"/>
          <w:b/>
          <w:bCs/>
          <w:snapToGrid w:val="0"/>
        </w:rPr>
      </w:pPr>
    </w:p>
    <w:p w:rsidR="00DC06C3" w:rsidRPr="0032695F" w:rsidRDefault="002663B8" w:rsidP="00DC06C3">
      <w:pPr>
        <w:tabs>
          <w:tab w:val="left" w:pos="-2835"/>
        </w:tabs>
        <w:suppressAutoHyphens/>
        <w:autoSpaceDE w:val="0"/>
        <w:autoSpaceDN w:val="0"/>
        <w:adjustRightInd w:val="0"/>
        <w:ind w:left="567" w:hanging="27"/>
        <w:jc w:val="left"/>
        <w:rPr>
          <w:rFonts w:ascii="Times New Roman" w:hAnsi="Times New Roman"/>
        </w:rPr>
      </w:pPr>
      <w:r w:rsidRPr="0032695F">
        <w:rPr>
          <w:rFonts w:ascii="Times New Roman" w:hAnsi="Times New Roman"/>
        </w:rPr>
        <w:t xml:space="preserve">         </w:t>
      </w:r>
      <w:r w:rsidRPr="0032695F">
        <w:rPr>
          <w:rFonts w:ascii="Times New Roman" w:hAnsi="Times New Roman" w:cs="Times New Roman"/>
        </w:rPr>
        <w:t>6.9</w:t>
      </w:r>
      <w:r w:rsidR="0073722D" w:rsidRPr="0032695F">
        <w:rPr>
          <w:rFonts w:ascii="Times New Roman" w:hAnsi="Times New Roman" w:cs="Times New Roman"/>
        </w:rPr>
        <w:t xml:space="preserve">.  При сезонном промерзании и оттаивании грунтов фиксируются деформации морозного пучения. </w:t>
      </w:r>
      <w:r w:rsidR="00DC06C3" w:rsidRPr="0032695F">
        <w:rPr>
          <w:rFonts w:ascii="Times New Roman" w:hAnsi="Times New Roman"/>
        </w:rPr>
        <w:t xml:space="preserve">По величине деформации морозного пучения при условии сохранения природного состояния и гидрогеологической </w:t>
      </w:r>
      <w:r w:rsidR="00DC06C3">
        <w:rPr>
          <w:rFonts w:ascii="Times New Roman" w:hAnsi="Times New Roman"/>
        </w:rPr>
        <w:t xml:space="preserve">обстановки грунты  </w:t>
      </w:r>
      <w:r w:rsidR="00DC06C3" w:rsidRPr="0032695F">
        <w:rPr>
          <w:rFonts w:ascii="Times New Roman" w:hAnsi="Times New Roman"/>
        </w:rPr>
        <w:t xml:space="preserve">ИГЭ- </w:t>
      </w:r>
      <w:r w:rsidR="00DC06C3">
        <w:rPr>
          <w:rFonts w:ascii="Times New Roman" w:hAnsi="Times New Roman"/>
        </w:rPr>
        <w:t>1</w:t>
      </w:r>
      <w:r w:rsidR="00DC06C3" w:rsidRPr="0032695F">
        <w:rPr>
          <w:rFonts w:ascii="Times New Roman" w:hAnsi="Times New Roman"/>
        </w:rPr>
        <w:t xml:space="preserve"> относятся к </w:t>
      </w:r>
      <w:r w:rsidR="00DC06C3">
        <w:rPr>
          <w:rFonts w:ascii="Times New Roman" w:hAnsi="Times New Roman"/>
        </w:rPr>
        <w:t>сильно</w:t>
      </w:r>
      <w:r w:rsidR="00DC06C3" w:rsidRPr="0032695F">
        <w:rPr>
          <w:rFonts w:ascii="Times New Roman" w:hAnsi="Times New Roman"/>
        </w:rPr>
        <w:t>пучинистым</w:t>
      </w:r>
      <w:r w:rsidR="00DC06C3">
        <w:rPr>
          <w:rFonts w:ascii="Times New Roman" w:hAnsi="Times New Roman"/>
        </w:rPr>
        <w:t>, ИГЭ-2,3 - непучинистым</w:t>
      </w:r>
      <w:r w:rsidR="00DC06C3" w:rsidRPr="0032695F">
        <w:rPr>
          <w:rFonts w:ascii="Times New Roman" w:hAnsi="Times New Roman"/>
        </w:rPr>
        <w:t xml:space="preserve"> /8/.</w:t>
      </w:r>
    </w:p>
    <w:p w:rsidR="002663B8" w:rsidRPr="0032695F" w:rsidRDefault="002663B8" w:rsidP="00E71FC9">
      <w:pPr>
        <w:tabs>
          <w:tab w:val="left" w:pos="-2835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3722D" w:rsidRDefault="002663B8" w:rsidP="0073722D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  <w:spacing w:val="-1"/>
        </w:rPr>
        <w:t xml:space="preserve">         6.10</w:t>
      </w:r>
      <w:r w:rsidR="0073722D" w:rsidRPr="0032695F">
        <w:rPr>
          <w:rFonts w:ascii="Times New Roman" w:hAnsi="Times New Roman" w:cs="Times New Roman"/>
          <w:spacing w:val="-1"/>
        </w:rPr>
        <w:t>.</w:t>
      </w:r>
      <w:r w:rsidR="0073722D" w:rsidRPr="0032695F">
        <w:rPr>
          <w:rFonts w:ascii="Times New Roman" w:hAnsi="Times New Roman" w:cs="Times New Roman"/>
        </w:rPr>
        <w:t xml:space="preserve"> Во избежание резкого ухудшения строительных качеств, грунты не следует промораживать, подвергать механическим воздействиям (взрыв, вибрация и т.п.), воздействиям атмосферных факторов, оставлять на длительное время в открытых котлованах и траншеях.</w:t>
      </w:r>
    </w:p>
    <w:p w:rsidR="00DC06C3" w:rsidRDefault="00DC06C3" w:rsidP="0073722D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:rsidR="00DC06C3" w:rsidRPr="0032695F" w:rsidRDefault="00DC06C3" w:rsidP="0073722D">
      <w:pPr>
        <w:tabs>
          <w:tab w:val="left" w:pos="-2835"/>
        </w:tabs>
        <w:suppressAutoHyphens/>
        <w:autoSpaceDE w:val="0"/>
        <w:autoSpaceDN w:val="0"/>
        <w:adjustRightInd w:val="0"/>
        <w:ind w:left="54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shd w:val="clear" w:color="auto" w:fill="FFFFFF"/>
        <w:tabs>
          <w:tab w:val="left" w:pos="-1440"/>
        </w:tabs>
        <w:ind w:left="567" w:right="307" w:firstLine="709"/>
        <w:rPr>
          <w:rFonts w:ascii="Times New Roman" w:hAnsi="Times New Roman" w:cs="Times New Roman"/>
          <w:spacing w:val="-1"/>
        </w:rPr>
      </w:pPr>
    </w:p>
    <w:p w:rsidR="0073722D" w:rsidRPr="0032695F" w:rsidRDefault="00DC06C3" w:rsidP="0073722D">
      <w:pPr>
        <w:shd w:val="clear" w:color="auto" w:fill="FFFFFF"/>
        <w:tabs>
          <w:tab w:val="left" w:pos="-1440"/>
        </w:tabs>
        <w:ind w:left="1080" w:right="3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2663B8" w:rsidRPr="0032695F">
        <w:rPr>
          <w:rFonts w:ascii="Times New Roman" w:hAnsi="Times New Roman" w:cs="Times New Roman"/>
          <w:spacing w:val="-1"/>
        </w:rPr>
        <w:t>6.11</w:t>
      </w:r>
      <w:r w:rsidR="0073722D" w:rsidRPr="0032695F">
        <w:rPr>
          <w:rFonts w:ascii="Times New Roman" w:hAnsi="Times New Roman" w:cs="Times New Roman"/>
          <w:spacing w:val="-1"/>
        </w:rPr>
        <w:t>. Группы грунтов, слагающие участок, по трудности разработки руч</w:t>
      </w:r>
      <w:r w:rsidR="0073722D" w:rsidRPr="0032695F">
        <w:rPr>
          <w:rFonts w:ascii="Times New Roman" w:hAnsi="Times New Roman" w:cs="Times New Roman"/>
        </w:rPr>
        <w:t xml:space="preserve">ным, </w:t>
      </w:r>
    </w:p>
    <w:p w:rsidR="0073722D" w:rsidRPr="0032695F" w:rsidRDefault="0073722D" w:rsidP="0073722D">
      <w:pPr>
        <w:shd w:val="clear" w:color="auto" w:fill="FFFFFF"/>
        <w:tabs>
          <w:tab w:val="left" w:pos="-1440"/>
        </w:tabs>
        <w:ind w:left="567" w:right="307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механизированным и буровзрывным способами соответствуют следующим пунктам  ГЭСН 2001-01, ГЭСН-81-02-03-2001 /12,13/.  Данные представлены в таблице 6.2.</w:t>
      </w:r>
    </w:p>
    <w:p w:rsidR="00B6746A" w:rsidRPr="0032695F" w:rsidRDefault="00B6746A" w:rsidP="00E71FC9">
      <w:pPr>
        <w:shd w:val="clear" w:color="auto" w:fill="FFFFFF"/>
        <w:spacing w:line="240" w:lineRule="auto"/>
        <w:rPr>
          <w:rFonts w:ascii="Times New Roman" w:hAnsi="Times New Roman" w:cs="Times New Roman"/>
          <w:spacing w:val="-5"/>
        </w:rPr>
      </w:pPr>
    </w:p>
    <w:p w:rsidR="0073722D" w:rsidRPr="0032695F" w:rsidRDefault="0073722D" w:rsidP="0073722D">
      <w:pPr>
        <w:shd w:val="clear" w:color="auto" w:fill="FFFFFF"/>
        <w:spacing w:line="240" w:lineRule="auto"/>
        <w:ind w:left="720"/>
        <w:jc w:val="right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  <w:spacing w:val="-5"/>
        </w:rPr>
        <w:t xml:space="preserve">Таблица 6.2. </w:t>
      </w:r>
    </w:p>
    <w:p w:rsidR="0073722D" w:rsidRPr="0032695F" w:rsidRDefault="0073722D" w:rsidP="0073722D">
      <w:pPr>
        <w:shd w:val="clear" w:color="auto" w:fill="FFFFFF"/>
        <w:spacing w:line="240" w:lineRule="auto"/>
        <w:ind w:left="900"/>
        <w:jc w:val="center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Распределение грунтов по трудности разработки</w:t>
      </w:r>
    </w:p>
    <w:p w:rsidR="0073722D" w:rsidRPr="0032695F" w:rsidRDefault="0073722D" w:rsidP="0073722D">
      <w:pPr>
        <w:shd w:val="clear" w:color="auto" w:fill="FFFFFF"/>
        <w:spacing w:line="240" w:lineRule="auto"/>
        <w:ind w:left="540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3969"/>
        <w:gridCol w:w="1843"/>
        <w:gridCol w:w="2410"/>
      </w:tblGrid>
      <w:tr w:rsidR="0073722D" w:rsidRPr="0032695F" w:rsidTr="0073722D">
        <w:trPr>
          <w:cantSplit/>
          <w:trHeight w:hRule="exact" w:val="6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hd w:val="clear" w:color="auto" w:fill="FFFFFF"/>
              <w:spacing w:line="240" w:lineRule="auto"/>
              <w:ind w:left="14" w:right="5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2695F">
              <w:rPr>
                <w:rFonts w:ascii="Times New Roman" w:hAnsi="Times New Roman" w:cs="Times New Roman"/>
                <w:spacing w:val="-3"/>
              </w:rPr>
              <w:t>№ ИГЭ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hd w:val="clear" w:color="auto" w:fill="FFFFFF"/>
              <w:spacing w:line="240" w:lineRule="auto"/>
              <w:ind w:left="14" w:right="5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  <w:spacing w:val="-3"/>
              </w:rPr>
              <w:t xml:space="preserve">Номенклатурный вид </w:t>
            </w:r>
            <w:r w:rsidRPr="0032695F">
              <w:rPr>
                <w:rFonts w:ascii="Times New Roman" w:hAnsi="Times New Roman" w:cs="Times New Roman"/>
              </w:rPr>
              <w:t>грунта</w:t>
            </w:r>
          </w:p>
          <w:p w:rsidR="0073722D" w:rsidRPr="0032695F" w:rsidRDefault="0073722D" w:rsidP="0073722D">
            <w:pPr>
              <w:shd w:val="clear" w:color="auto" w:fill="FFFFFF"/>
              <w:spacing w:line="240" w:lineRule="auto"/>
              <w:ind w:left="14" w:right="5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согласно ГОСТ 25100-95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ГЭСН 2001-01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ГЭСН-81-02-03-2001</w:t>
            </w:r>
          </w:p>
        </w:tc>
      </w:tr>
      <w:tr w:rsidR="0073722D" w:rsidRPr="0032695F" w:rsidTr="0073722D">
        <w:trPr>
          <w:cantSplit/>
          <w:trHeight w:hRule="exact" w:val="335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3722D" w:rsidRPr="0032695F" w:rsidRDefault="0073722D" w:rsidP="007372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hd w:val="clear" w:color="auto" w:fill="FFFFFF"/>
              <w:spacing w:line="240" w:lineRule="auto"/>
              <w:ind w:left="254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Сборник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22D" w:rsidRPr="0032695F" w:rsidRDefault="0073722D" w:rsidP="0073722D">
            <w:pPr>
              <w:shd w:val="clear" w:color="auto" w:fill="FFFFFF"/>
              <w:spacing w:line="240" w:lineRule="auto"/>
              <w:ind w:left="610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Сборник 3</w:t>
            </w:r>
          </w:p>
        </w:tc>
      </w:tr>
      <w:tr w:rsidR="00527446" w:rsidRPr="0032695F" w:rsidTr="0073722D">
        <w:trPr>
          <w:cantSplit/>
          <w:trHeight w:hRule="exact" w:val="335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46" w:rsidRPr="0032695F" w:rsidRDefault="00527446" w:rsidP="0073722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46" w:rsidRPr="0032695F" w:rsidRDefault="00527446" w:rsidP="00FC04ED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Почвенно-растительный слой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46" w:rsidRPr="0032695F" w:rsidRDefault="00527446" w:rsidP="00FC04ED">
            <w:pPr>
              <w:shd w:val="clear" w:color="auto" w:fill="FFFFFF"/>
              <w:ind w:left="590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9-б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446" w:rsidRPr="0032695F" w:rsidRDefault="00527446" w:rsidP="00FC04ED">
            <w:pPr>
              <w:shd w:val="clear" w:color="auto" w:fill="FFFFFF"/>
              <w:ind w:left="946"/>
              <w:rPr>
                <w:rFonts w:ascii="Times New Roman" w:hAnsi="Times New Roman"/>
              </w:rPr>
            </w:pPr>
            <w:r w:rsidRPr="0032695F">
              <w:rPr>
                <w:rFonts w:ascii="Times New Roman" w:hAnsi="Times New Roman"/>
              </w:rPr>
              <w:t>8-б</w:t>
            </w:r>
          </w:p>
        </w:tc>
      </w:tr>
      <w:tr w:rsidR="00FA22E8" w:rsidRPr="0032695F" w:rsidTr="0073722D">
        <w:trPr>
          <w:trHeight w:hRule="exact" w:val="5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E8" w:rsidRPr="0032695F" w:rsidRDefault="00FA22E8" w:rsidP="006C186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ИГЭ-1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E8" w:rsidRPr="0032695F" w:rsidRDefault="00FA22E8" w:rsidP="007B210D">
            <w:pPr>
              <w:shd w:val="clear" w:color="auto" w:fill="FFFFFF"/>
              <w:spacing w:line="276" w:lineRule="auto"/>
              <w:ind w:left="10"/>
              <w:jc w:val="left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 xml:space="preserve">Суглинок твердый </w:t>
            </w:r>
            <w:r w:rsidRPr="0032695F">
              <w:rPr>
                <w:rFonts w:ascii="Times New Roman" w:hAnsi="Times New Roman" w:cs="Times New Roman"/>
                <w:lang w:val="en-US"/>
              </w:rPr>
              <w:t>eMz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E8" w:rsidRPr="0032695F" w:rsidRDefault="00FA22E8" w:rsidP="007B210D">
            <w:pPr>
              <w:shd w:val="clear" w:color="auto" w:fill="FFFFFF"/>
              <w:spacing w:line="276" w:lineRule="auto"/>
              <w:ind w:left="590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35-г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2E8" w:rsidRPr="0032695F" w:rsidRDefault="00FA22E8" w:rsidP="007B210D">
            <w:pPr>
              <w:shd w:val="clear" w:color="auto" w:fill="FFFFFF"/>
              <w:spacing w:line="276" w:lineRule="auto"/>
              <w:ind w:left="946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33-г</w:t>
            </w:r>
          </w:p>
        </w:tc>
      </w:tr>
      <w:tr w:rsidR="00DC06C3" w:rsidRPr="0032695F" w:rsidTr="009659B9">
        <w:trPr>
          <w:trHeight w:hRule="exact" w:val="7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DC06C3" w:rsidP="006C186B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ИГЭ-2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9659B9" w:rsidRDefault="00DC06C3" w:rsidP="007913B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Серпентинит</w:t>
            </w:r>
            <w:r w:rsidR="00965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очень низкой прочности</w:t>
            </w:r>
            <w:r w:rsidRPr="0032695F">
              <w:rPr>
                <w:rFonts w:ascii="Times New Roman" w:hAnsi="Times New Roman" w:cs="Times New Roman"/>
              </w:rPr>
              <w:t xml:space="preserve">  </w:t>
            </w:r>
            <w:r w:rsidRPr="0032695F">
              <w:rPr>
                <w:rFonts w:ascii="Times New Roman" w:hAnsi="Times New Roman" w:cs="Times New Roman"/>
                <w:lang w:val="en-US"/>
              </w:rPr>
              <w:t>PZ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9659B9" w:rsidP="007B210D">
            <w:pPr>
              <w:shd w:val="clear" w:color="auto" w:fill="FFFFFF"/>
              <w:spacing w:line="240" w:lineRule="auto"/>
              <w:ind w:left="5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15-а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9659B9" w:rsidP="007B210D">
            <w:pPr>
              <w:shd w:val="clear" w:color="auto" w:fill="FFFFFF"/>
              <w:spacing w:line="240" w:lineRule="auto"/>
              <w:ind w:left="9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15-а</w:t>
            </w:r>
          </w:p>
        </w:tc>
      </w:tr>
      <w:tr w:rsidR="00DC06C3" w:rsidRPr="0032695F" w:rsidTr="0073722D">
        <w:trPr>
          <w:trHeight w:hRule="exact" w:val="5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DC06C3" w:rsidP="006C186B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ИГЭ-3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DC06C3" w:rsidP="007B210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32695F">
              <w:rPr>
                <w:rFonts w:ascii="Times New Roman" w:hAnsi="Times New Roman" w:cs="Times New Roman"/>
              </w:rPr>
              <w:t xml:space="preserve">Серпентинит малопрочный  </w:t>
            </w:r>
            <w:r w:rsidRPr="0032695F">
              <w:rPr>
                <w:rFonts w:ascii="Times New Roman" w:hAnsi="Times New Roman" w:cs="Times New Roman"/>
                <w:lang w:val="en-US"/>
              </w:rPr>
              <w:t>PZ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9659B9" w:rsidP="007B210D">
            <w:pPr>
              <w:shd w:val="clear" w:color="auto" w:fill="FFFFFF"/>
              <w:spacing w:line="240" w:lineRule="auto"/>
              <w:ind w:left="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C06C3" w:rsidRPr="0032695F">
              <w:rPr>
                <w:rFonts w:ascii="Times New Roman" w:hAnsi="Times New Roman"/>
              </w:rPr>
              <w:t>-а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6C3" w:rsidRPr="0032695F" w:rsidRDefault="009659B9" w:rsidP="007B210D">
            <w:pPr>
              <w:shd w:val="clear" w:color="auto" w:fill="FFFFFF"/>
              <w:spacing w:line="240" w:lineRule="auto"/>
              <w:ind w:left="9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C06C3" w:rsidRPr="0032695F">
              <w:rPr>
                <w:rFonts w:ascii="Times New Roman" w:hAnsi="Times New Roman"/>
              </w:rPr>
              <w:t>-а</w:t>
            </w:r>
          </w:p>
        </w:tc>
      </w:tr>
    </w:tbl>
    <w:p w:rsidR="0073722D" w:rsidRPr="0032695F" w:rsidRDefault="0073722D" w:rsidP="0073722D">
      <w:pPr>
        <w:shd w:val="clear" w:color="auto" w:fill="FFFFFF"/>
        <w:spacing w:line="240" w:lineRule="auto"/>
        <w:ind w:left="90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shd w:val="clear" w:color="auto" w:fill="FFFFFF"/>
        <w:spacing w:line="240" w:lineRule="auto"/>
        <w:ind w:left="90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widowControl w:val="0"/>
        <w:spacing w:line="240" w:lineRule="auto"/>
        <w:ind w:left="1260" w:firstLine="1134"/>
        <w:jc w:val="right"/>
        <w:outlineLvl w:val="0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Составили:                          </w:t>
      </w:r>
      <w:r w:rsidR="000968B5" w:rsidRPr="0032695F">
        <w:rPr>
          <w:rFonts w:ascii="Times New Roman" w:hAnsi="Times New Roman" w:cs="Times New Roman"/>
        </w:rPr>
        <w:t xml:space="preserve">   геолог       Вечканова В.И.</w:t>
      </w:r>
    </w:p>
    <w:p w:rsidR="0073722D" w:rsidRPr="0032695F" w:rsidRDefault="0073722D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widowControl w:val="0"/>
        <w:spacing w:line="240" w:lineRule="auto"/>
        <w:ind w:left="1260" w:firstLine="1134"/>
        <w:jc w:val="right"/>
        <w:outlineLvl w:val="0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  ведущий   геолог        Демина И.В.</w:t>
      </w:r>
    </w:p>
    <w:p w:rsidR="00B1022E" w:rsidRPr="0032695F" w:rsidRDefault="00B1022E" w:rsidP="00E71FC9">
      <w:pPr>
        <w:widowControl w:val="0"/>
        <w:spacing w:line="240" w:lineRule="auto"/>
        <w:outlineLvl w:val="0"/>
        <w:rPr>
          <w:rFonts w:ascii="Times New Roman" w:hAnsi="Times New Roman" w:cs="Times New Roman"/>
        </w:rPr>
      </w:pPr>
      <w:bookmarkStart w:id="4" w:name="_Toc142920183"/>
    </w:p>
    <w:p w:rsidR="00B1022E" w:rsidRPr="0032695F" w:rsidRDefault="00B1022E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714EE" w:rsidRPr="0032695F" w:rsidRDefault="002714EE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714EE" w:rsidRPr="0032695F" w:rsidRDefault="002714EE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714EE" w:rsidRPr="0032695F" w:rsidRDefault="002714EE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9659B9" w:rsidRPr="0032695F" w:rsidRDefault="009659B9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2663B8" w:rsidRPr="0032695F" w:rsidRDefault="002663B8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</w:rPr>
        <w:t xml:space="preserve">7.  </w:t>
      </w:r>
      <w:r w:rsidRPr="0032695F">
        <w:rPr>
          <w:rFonts w:ascii="Times New Roman" w:hAnsi="Times New Roman" w:cs="Times New Roman"/>
          <w:snapToGrid w:val="0"/>
        </w:rPr>
        <w:t>СПИСОК ИСПОЛЬЗОВАННОЙ ЛИТЕРАТУРЫ</w:t>
      </w:r>
    </w:p>
    <w:p w:rsidR="0073722D" w:rsidRPr="0032695F" w:rsidRDefault="0073722D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widowControl w:val="0"/>
        <w:spacing w:line="240" w:lineRule="auto"/>
        <w:ind w:left="1260" w:firstLine="1134"/>
        <w:outlineLvl w:val="0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1. СНиП 2.02.01-83*. Строительные нормы и правила. Основания зданий и сооружений. Москва, </w:t>
      </w:r>
      <w:smartTag w:uri="urn:schemas-microsoft-com:office:smarttags" w:element="metricconverter">
        <w:smartTagPr>
          <w:attr w:name="ProductID" w:val="1985 г"/>
        </w:smartTagPr>
        <w:r w:rsidRPr="0032695F">
          <w:rPr>
            <w:rFonts w:ascii="Times New Roman" w:hAnsi="Times New Roman" w:cs="Times New Roman"/>
            <w:snapToGrid w:val="0"/>
          </w:rPr>
          <w:t>1985 г</w:t>
        </w:r>
      </w:smartTag>
      <w:r w:rsidRPr="0032695F">
        <w:rPr>
          <w:rFonts w:ascii="Times New Roman" w:hAnsi="Times New Roman" w:cs="Times New Roman"/>
          <w:snapToGrid w:val="0"/>
        </w:rPr>
        <w:t>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2. К СНиП 2.02.01-83*. Пособие по проектированию оснований зданий и сооружений. Москва, </w:t>
      </w:r>
      <w:smartTag w:uri="urn:schemas-microsoft-com:office:smarttags" w:element="metricconverter">
        <w:smartTagPr>
          <w:attr w:name="ProductID" w:val="1986 г"/>
        </w:smartTagPr>
        <w:r w:rsidRPr="0032695F">
          <w:rPr>
            <w:rFonts w:ascii="Times New Roman" w:hAnsi="Times New Roman" w:cs="Times New Roman"/>
            <w:snapToGrid w:val="0"/>
          </w:rPr>
          <w:t>1986 г</w:t>
        </w:r>
      </w:smartTag>
      <w:r w:rsidRPr="0032695F">
        <w:rPr>
          <w:rFonts w:ascii="Times New Roman" w:hAnsi="Times New Roman" w:cs="Times New Roman"/>
          <w:snapToGrid w:val="0"/>
        </w:rPr>
        <w:t>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</w:rPr>
        <w:t>3. СНиП 11-02-96. Строительные нормы и правила. Инженерные изыскания для строительства. Основные положения.</w:t>
      </w:r>
    </w:p>
    <w:p w:rsidR="0073722D" w:rsidRPr="0032695F" w:rsidRDefault="0073722D" w:rsidP="0073722D">
      <w:pPr>
        <w:widowControl w:val="0"/>
        <w:spacing w:after="60"/>
        <w:ind w:left="567" w:firstLine="284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4. СП 11-105-97  Инженерно-геологические изыскания для строительства. Часть 1. Общие правила производства работ. Москва, </w:t>
      </w:r>
      <w:smartTag w:uri="urn:schemas-microsoft-com:office:smarttags" w:element="metricconverter">
        <w:smartTagPr>
          <w:attr w:name="ProductID" w:val="1997 г"/>
        </w:smartTagPr>
        <w:r w:rsidRPr="0032695F">
          <w:rPr>
            <w:rFonts w:ascii="Times New Roman" w:hAnsi="Times New Roman" w:cs="Times New Roman"/>
          </w:rPr>
          <w:t>1997 г</w:t>
        </w:r>
      </w:smartTag>
      <w:r w:rsidRPr="0032695F">
        <w:rPr>
          <w:rFonts w:ascii="Times New Roman" w:hAnsi="Times New Roman" w:cs="Times New Roman"/>
        </w:rPr>
        <w:t>.</w:t>
      </w:r>
    </w:p>
    <w:p w:rsidR="0073722D" w:rsidRPr="0032695F" w:rsidRDefault="0073722D" w:rsidP="0073722D">
      <w:pPr>
        <w:widowControl w:val="0"/>
        <w:spacing w:after="6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</w:rPr>
        <w:t xml:space="preserve">5. СП 11-105-97  Инженерно-геологические изыскания для строительства. Часть </w:t>
      </w:r>
      <w:r w:rsidRPr="0032695F">
        <w:rPr>
          <w:rFonts w:ascii="Times New Roman" w:hAnsi="Times New Roman" w:cs="Times New Roman"/>
          <w:lang w:val="en-US"/>
        </w:rPr>
        <w:t>II</w:t>
      </w:r>
      <w:r w:rsidRPr="0032695F">
        <w:rPr>
          <w:rFonts w:ascii="Times New Roman" w:hAnsi="Times New Roman" w:cs="Times New Roman"/>
        </w:rPr>
        <w:t xml:space="preserve">. Правила производства работ в районах развития опасных геологических и инженерно-геологических процессов.  Москва, </w:t>
      </w:r>
      <w:smartTag w:uri="urn:schemas-microsoft-com:office:smarttags" w:element="metricconverter">
        <w:smartTagPr>
          <w:attr w:name="ProductID" w:val="2000 г"/>
        </w:smartTagPr>
        <w:r w:rsidRPr="0032695F">
          <w:rPr>
            <w:rFonts w:ascii="Times New Roman" w:hAnsi="Times New Roman" w:cs="Times New Roman"/>
          </w:rPr>
          <w:t>2000 г</w:t>
        </w:r>
      </w:smartTag>
      <w:r w:rsidRPr="0032695F">
        <w:rPr>
          <w:rFonts w:ascii="Times New Roman" w:hAnsi="Times New Roman" w:cs="Times New Roman"/>
        </w:rPr>
        <w:t>.</w:t>
      </w:r>
    </w:p>
    <w:p w:rsidR="0073722D" w:rsidRPr="0032695F" w:rsidRDefault="0073722D" w:rsidP="0073722D">
      <w:pPr>
        <w:widowControl w:val="0"/>
        <w:spacing w:after="6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</w:rPr>
        <w:t xml:space="preserve">6. СП 11-105-97  Инженерно-геологические изыскания для строительства. Часть </w:t>
      </w:r>
      <w:r w:rsidRPr="0032695F">
        <w:rPr>
          <w:rFonts w:ascii="Times New Roman" w:hAnsi="Times New Roman" w:cs="Times New Roman"/>
          <w:lang w:val="en-US"/>
        </w:rPr>
        <w:t>III</w:t>
      </w:r>
      <w:r w:rsidRPr="0032695F">
        <w:rPr>
          <w:rFonts w:ascii="Times New Roman" w:hAnsi="Times New Roman" w:cs="Times New Roman"/>
        </w:rPr>
        <w:t xml:space="preserve">. Правила производства работ в районах распространения специфических грунтов. Москва, </w:t>
      </w:r>
      <w:smartTag w:uri="urn:schemas-microsoft-com:office:smarttags" w:element="metricconverter">
        <w:smartTagPr>
          <w:attr w:name="ProductID" w:val="2000 г"/>
        </w:smartTagPr>
        <w:r w:rsidRPr="0032695F">
          <w:rPr>
            <w:rFonts w:ascii="Times New Roman" w:hAnsi="Times New Roman" w:cs="Times New Roman"/>
          </w:rPr>
          <w:t>2000 г</w:t>
        </w:r>
      </w:smartTag>
      <w:r w:rsidRPr="0032695F">
        <w:rPr>
          <w:rFonts w:ascii="Times New Roman" w:hAnsi="Times New Roman" w:cs="Times New Roman"/>
        </w:rPr>
        <w:t>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7. </w:t>
      </w:r>
      <w:r w:rsidRPr="0032695F">
        <w:rPr>
          <w:rFonts w:ascii="Times New Roman" w:hAnsi="Times New Roman" w:cs="Times New Roman"/>
        </w:rPr>
        <w:t>СНиП 2.03.11-85. Защита  строительных  конструкций  от  коррозии. Москва,1986 г.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>8.   ГОСТ 25100-95. Грунты. Классификация.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>9. ГОСТ 20522-96. Грунты. Методы статистической обработки результатов испытаний.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10.  ГОСТ 12071-2000. Грунты. Отбор, упаковка, транспортирование и хранение. 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  <w:snapToGrid w:val="0"/>
        </w:rPr>
        <w:t xml:space="preserve">11. СТП 29-3.3.15-80. </w:t>
      </w:r>
      <w:r w:rsidRPr="0032695F">
        <w:rPr>
          <w:rFonts w:ascii="Times New Roman" w:hAnsi="Times New Roman" w:cs="Times New Roman"/>
        </w:rPr>
        <w:t>Правила ликвидационного тампонажа буровых скважин различного назначения, засыпка горных выработок и заброшенных колодцев для предотвращения загрязнения и истощения подземных вод. Москва. 1985г.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12. ГЭСН 2001-01 Государственные элементные сметные  нормы на строительные работы. Сборник 1. Земляные работы. Москва, 2001г.</w:t>
      </w:r>
    </w:p>
    <w:p w:rsidR="0073722D" w:rsidRPr="0032695F" w:rsidRDefault="0073722D" w:rsidP="0073722D">
      <w:pPr>
        <w:widowControl w:val="0"/>
        <w:spacing w:after="120"/>
        <w:ind w:left="567" w:firstLine="284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 xml:space="preserve"> 13. ГЭСН-81-02-03-2001 Государственные элементные сметные  нормы на строительные работы. Сборник 3. Буровзрывные работы. Москва, 2001г.</w:t>
      </w:r>
    </w:p>
    <w:p w:rsidR="002663B8" w:rsidRPr="0032695F" w:rsidRDefault="0073722D" w:rsidP="002663B8">
      <w:pPr>
        <w:widowControl w:val="0"/>
        <w:spacing w:after="120"/>
        <w:ind w:left="567" w:firstLine="284"/>
        <w:rPr>
          <w:rFonts w:ascii="Times New Roman" w:hAnsi="Times New Roman" w:cs="Times New Roman"/>
        </w:rPr>
      </w:pPr>
      <w:r w:rsidRPr="0032695F">
        <w:rPr>
          <w:rFonts w:ascii="Times New Roman" w:hAnsi="Times New Roman"/>
        </w:rPr>
        <w:t xml:space="preserve"> </w:t>
      </w:r>
      <w:r w:rsidR="002663B8" w:rsidRPr="0032695F">
        <w:rPr>
          <w:rFonts w:ascii="Times New Roman" w:hAnsi="Times New Roman" w:cs="Times New Roman"/>
        </w:rPr>
        <w:t>14. Рекомендации по определению прочностных и  деформационных характеристик крупнообломочных грунтов с глинистым заполнителем и глинистых грунтов с крупнообломочным заполнителем. Владивосток 1974г.</w:t>
      </w:r>
    </w:p>
    <w:bookmarkEnd w:id="4"/>
    <w:p w:rsidR="0073722D" w:rsidRPr="0032695F" w:rsidRDefault="0073722D" w:rsidP="0073722D">
      <w:pPr>
        <w:spacing w:line="240" w:lineRule="auto"/>
        <w:ind w:left="1980" w:right="428" w:hanging="540"/>
        <w:jc w:val="right"/>
        <w:outlineLvl w:val="1"/>
        <w:rPr>
          <w:rFonts w:ascii="Times New Roman" w:hAnsi="Times New Roman" w:cs="Times New Roman"/>
        </w:rPr>
      </w:pPr>
    </w:p>
    <w:p w:rsidR="00E71FC9" w:rsidRPr="0032695F" w:rsidRDefault="00E71FC9" w:rsidP="0073722D">
      <w:pPr>
        <w:spacing w:line="240" w:lineRule="auto"/>
        <w:ind w:left="1980" w:right="428" w:hanging="540"/>
        <w:jc w:val="right"/>
        <w:outlineLvl w:val="1"/>
        <w:rPr>
          <w:rFonts w:ascii="Times New Roman" w:hAnsi="Times New Roman" w:cs="Times New Roman"/>
        </w:rPr>
      </w:pPr>
    </w:p>
    <w:p w:rsidR="002714EE" w:rsidRPr="0032695F" w:rsidRDefault="002714EE" w:rsidP="0073722D">
      <w:pPr>
        <w:spacing w:line="240" w:lineRule="auto"/>
        <w:ind w:left="1980" w:right="428" w:hanging="540"/>
        <w:jc w:val="right"/>
        <w:outlineLvl w:val="1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spacing w:line="240" w:lineRule="auto"/>
        <w:ind w:left="1980" w:right="428" w:hanging="540"/>
        <w:jc w:val="right"/>
        <w:outlineLvl w:val="1"/>
        <w:rPr>
          <w:rFonts w:ascii="Times New Roman" w:hAnsi="Times New Roman" w:cs="Times New Roman"/>
        </w:rPr>
      </w:pPr>
      <w:r w:rsidRPr="0032695F">
        <w:rPr>
          <w:rFonts w:ascii="Times New Roman" w:hAnsi="Times New Roman" w:cs="Times New Roman"/>
        </w:rPr>
        <w:t>Приложение 8.</w:t>
      </w:r>
      <w:r w:rsidR="005D293C" w:rsidRPr="0032695F">
        <w:rPr>
          <w:rFonts w:ascii="Times New Roman" w:hAnsi="Times New Roman" w:cs="Times New Roman"/>
        </w:rPr>
        <w:t>5</w:t>
      </w:r>
      <w:r w:rsidRPr="0032695F">
        <w:rPr>
          <w:rFonts w:ascii="Times New Roman" w:hAnsi="Times New Roman" w:cs="Times New Roman"/>
        </w:rPr>
        <w:t>.</w:t>
      </w:r>
    </w:p>
    <w:p w:rsidR="0073722D" w:rsidRPr="0032695F" w:rsidRDefault="0073722D" w:rsidP="0073722D">
      <w:pPr>
        <w:spacing w:line="240" w:lineRule="auto"/>
        <w:ind w:left="1980" w:right="428" w:hanging="540"/>
        <w:jc w:val="center"/>
        <w:outlineLvl w:val="1"/>
        <w:rPr>
          <w:rFonts w:ascii="Times New Roman" w:hAnsi="Times New Roman" w:cs="Times New Roman"/>
        </w:rPr>
      </w:pPr>
    </w:p>
    <w:p w:rsidR="0073722D" w:rsidRPr="0032695F" w:rsidRDefault="0073722D" w:rsidP="007372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722D" w:rsidRPr="0032695F" w:rsidRDefault="0073722D" w:rsidP="00737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5F">
        <w:rPr>
          <w:rFonts w:ascii="Times New Roman" w:hAnsi="Times New Roman" w:cs="Times New Roman"/>
          <w:b/>
          <w:bCs/>
          <w:sz w:val="28"/>
          <w:szCs w:val="28"/>
        </w:rPr>
        <w:t>Каталог</w:t>
      </w:r>
    </w:p>
    <w:p w:rsidR="0073722D" w:rsidRPr="0032695F" w:rsidRDefault="0073722D" w:rsidP="007372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5F">
        <w:rPr>
          <w:rFonts w:ascii="Times New Roman" w:hAnsi="Times New Roman" w:cs="Times New Roman"/>
          <w:b/>
          <w:bCs/>
          <w:sz w:val="28"/>
          <w:szCs w:val="28"/>
        </w:rPr>
        <w:t xml:space="preserve"> данных по выработкам</w:t>
      </w:r>
    </w:p>
    <w:p w:rsidR="0073722D" w:rsidRPr="0032695F" w:rsidRDefault="0073722D" w:rsidP="0073722D">
      <w:pPr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9187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945"/>
        <w:gridCol w:w="1448"/>
        <w:gridCol w:w="1234"/>
        <w:gridCol w:w="1701"/>
        <w:gridCol w:w="1418"/>
        <w:gridCol w:w="1842"/>
      </w:tblGrid>
      <w:tr w:rsidR="0073722D" w:rsidRPr="0032695F" w:rsidTr="0073722D">
        <w:trPr>
          <w:trHeight w:val="2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скважин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Абсолютная отметка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устья скважин,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Глубина скважин,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Отметка установившегося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вод,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Диаметр проходки</w:t>
            </w:r>
          </w:p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скважин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5F">
              <w:rPr>
                <w:rFonts w:ascii="Times New Roman" w:hAnsi="Times New Roman" w:cs="Times New Roman"/>
                <w:sz w:val="20"/>
                <w:szCs w:val="20"/>
              </w:rPr>
              <w:t>Вид бурения</w:t>
            </w:r>
          </w:p>
        </w:tc>
      </w:tr>
      <w:tr w:rsidR="0073722D" w:rsidRPr="0032695F" w:rsidTr="0073722D">
        <w:trPr>
          <w:trHeight w:val="3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7</w:t>
            </w:r>
          </w:p>
        </w:tc>
      </w:tr>
      <w:tr w:rsidR="0073722D" w:rsidRPr="0032695F" w:rsidTr="0073722D">
        <w:trPr>
          <w:trHeight w:val="3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666B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300,1</w:t>
            </w:r>
            <w:r w:rsidR="005D293C" w:rsidRPr="003269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5D293C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6</w:t>
            </w:r>
            <w:r w:rsidR="0073722D" w:rsidRPr="003269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5D293C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32695F" w:rsidRDefault="0073722D" w:rsidP="0073722D">
            <w:pPr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Колонковый</w:t>
            </w:r>
          </w:p>
        </w:tc>
      </w:tr>
      <w:tr w:rsidR="0073722D" w:rsidRPr="0032695F" w:rsidTr="0073722D">
        <w:trPr>
          <w:trHeight w:val="3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5D293C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300</w:t>
            </w:r>
            <w:r w:rsidR="007666BD" w:rsidRPr="0032695F">
              <w:rPr>
                <w:rFonts w:ascii="Times New Roman" w:hAnsi="Times New Roman" w:cs="Times New Roman"/>
              </w:rPr>
              <w:t>,</w:t>
            </w:r>
            <w:r w:rsidRPr="003269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32695F" w:rsidRDefault="005D293C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6</w:t>
            </w:r>
            <w:r w:rsidR="0073722D" w:rsidRPr="003269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5D293C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jc w:val="center"/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32695F" w:rsidRDefault="0073722D" w:rsidP="0073722D">
            <w:pPr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>Колонковый</w:t>
            </w:r>
          </w:p>
        </w:tc>
      </w:tr>
    </w:tbl>
    <w:p w:rsidR="0073722D" w:rsidRPr="0032695F" w:rsidRDefault="0073722D" w:rsidP="0073722D">
      <w:pPr>
        <w:spacing w:line="240" w:lineRule="auto"/>
        <w:ind w:left="1980" w:right="428" w:hanging="540"/>
        <w:jc w:val="center"/>
        <w:outlineLvl w:val="1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   </w:t>
      </w:r>
    </w:p>
    <w:p w:rsidR="0073722D" w:rsidRPr="0032695F" w:rsidRDefault="0073722D" w:rsidP="0073722D">
      <w:pPr>
        <w:spacing w:line="240" w:lineRule="auto"/>
        <w:ind w:left="1980" w:right="428" w:hanging="540"/>
        <w:jc w:val="center"/>
        <w:outlineLvl w:val="1"/>
        <w:rPr>
          <w:rFonts w:ascii="Times New Roman" w:hAnsi="Times New Roman" w:cs="Times New Roman"/>
          <w:snapToGrid w:val="0"/>
        </w:rPr>
      </w:pPr>
    </w:p>
    <w:tbl>
      <w:tblPr>
        <w:tblW w:w="9187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7"/>
      </w:tblGrid>
      <w:tr w:rsidR="0073722D" w:rsidRPr="0032695F" w:rsidTr="0073722D">
        <w:trPr>
          <w:trHeight w:val="262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2D" w:rsidRPr="0032695F" w:rsidRDefault="0073722D" w:rsidP="0073722D">
            <w:pPr>
              <w:rPr>
                <w:rFonts w:ascii="Times New Roman" w:hAnsi="Times New Roman" w:cs="Times New Roman"/>
              </w:rPr>
            </w:pPr>
            <w:r w:rsidRPr="0032695F">
              <w:rPr>
                <w:rFonts w:ascii="Times New Roman" w:hAnsi="Times New Roman" w:cs="Times New Roman"/>
              </w:rPr>
              <w:t xml:space="preserve">ИТОГО м.п.:  </w:t>
            </w:r>
            <w:r w:rsidR="005D293C" w:rsidRPr="0032695F">
              <w:rPr>
                <w:rFonts w:ascii="Times New Roman" w:hAnsi="Times New Roman" w:cs="Times New Roman"/>
              </w:rPr>
              <w:t xml:space="preserve">                              12</w:t>
            </w:r>
            <w:r w:rsidRPr="0032695F">
              <w:rPr>
                <w:rFonts w:ascii="Times New Roman" w:hAnsi="Times New Roman" w:cs="Times New Roman"/>
              </w:rPr>
              <w:t>,0</w:t>
            </w:r>
          </w:p>
        </w:tc>
      </w:tr>
    </w:tbl>
    <w:p w:rsidR="0073722D" w:rsidRPr="0032695F" w:rsidRDefault="0073722D" w:rsidP="0073722D">
      <w:pPr>
        <w:ind w:left="540"/>
      </w:pPr>
    </w:p>
    <w:p w:rsidR="0073722D" w:rsidRPr="0032695F" w:rsidRDefault="0073722D" w:rsidP="0073722D">
      <w:pPr>
        <w:spacing w:line="240" w:lineRule="auto"/>
        <w:ind w:left="540" w:right="428"/>
        <w:outlineLvl w:val="1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spacing w:line="240" w:lineRule="auto"/>
        <w:ind w:left="1980" w:right="428" w:hanging="540"/>
        <w:jc w:val="right"/>
        <w:outlineLvl w:val="1"/>
        <w:rPr>
          <w:rFonts w:ascii="Times New Roman" w:hAnsi="Times New Roman" w:cs="Times New Roman"/>
          <w:snapToGrid w:val="0"/>
        </w:rPr>
      </w:pPr>
    </w:p>
    <w:p w:rsidR="0073722D" w:rsidRPr="0032695F" w:rsidRDefault="0073722D" w:rsidP="0073722D">
      <w:pPr>
        <w:spacing w:line="240" w:lineRule="auto"/>
        <w:ind w:left="1980" w:right="428" w:hanging="540"/>
        <w:jc w:val="right"/>
        <w:outlineLvl w:val="1"/>
        <w:rPr>
          <w:rFonts w:ascii="Times New Roman" w:hAnsi="Times New Roman" w:cs="Times New Roman"/>
          <w:snapToGrid w:val="0"/>
        </w:rPr>
      </w:pPr>
      <w:r w:rsidRPr="0032695F">
        <w:rPr>
          <w:rFonts w:ascii="Times New Roman" w:hAnsi="Times New Roman" w:cs="Times New Roman"/>
          <w:snapToGrid w:val="0"/>
        </w:rPr>
        <w:t xml:space="preserve">Составила       </w:t>
      </w:r>
      <w:r w:rsidR="000968B5" w:rsidRPr="0032695F">
        <w:rPr>
          <w:rFonts w:ascii="Times New Roman" w:hAnsi="Times New Roman" w:cs="Times New Roman"/>
          <w:snapToGrid w:val="0"/>
        </w:rPr>
        <w:t xml:space="preserve">                Вечканова В.И</w:t>
      </w:r>
    </w:p>
    <w:p w:rsidR="0073722D" w:rsidRPr="0032695F" w:rsidRDefault="0073722D" w:rsidP="0073722D">
      <w:pPr>
        <w:ind w:left="1260"/>
      </w:pPr>
    </w:p>
    <w:p w:rsidR="0073722D" w:rsidRPr="0032695F" w:rsidRDefault="0073722D" w:rsidP="0073722D"/>
    <w:p w:rsidR="0073722D" w:rsidRPr="0032695F" w:rsidRDefault="0073722D" w:rsidP="0073722D"/>
    <w:p w:rsidR="0073722D" w:rsidRPr="0032695F" w:rsidRDefault="0073722D" w:rsidP="0073722D"/>
    <w:p w:rsidR="0073722D" w:rsidRPr="0032695F" w:rsidRDefault="0073722D" w:rsidP="0073722D"/>
    <w:p w:rsidR="00EE3824" w:rsidRPr="0032695F" w:rsidRDefault="00EE3824"/>
    <w:sectPr w:rsidR="00EE3824" w:rsidRPr="0032695F" w:rsidSect="0073722D">
      <w:headerReference w:type="default" r:id="rId9"/>
      <w:footerReference w:type="default" r:id="rId10"/>
      <w:footerReference w:type="first" r:id="rId11"/>
      <w:pgSz w:w="11907" w:h="16840" w:code="9"/>
      <w:pgMar w:top="720" w:right="567" w:bottom="1438" w:left="1260" w:header="284" w:footer="68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C0" w:rsidRDefault="00A604C0" w:rsidP="00AD287D">
      <w:pPr>
        <w:spacing w:line="240" w:lineRule="auto"/>
      </w:pPr>
      <w:r>
        <w:separator/>
      </w:r>
    </w:p>
  </w:endnote>
  <w:endnote w:type="continuationSeparator" w:id="1">
    <w:p w:rsidR="00A604C0" w:rsidRDefault="00A604C0" w:rsidP="00AD2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3F" w:rsidRDefault="009C453F" w:rsidP="0073722D">
    <w:pPr>
      <w:pStyle w:val="a5"/>
      <w:framePr w:w="355" w:wrap="auto" w:vAnchor="text" w:hAnchor="page" w:x="10855" w:y="230"/>
      <w:jc w:val="center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9659B9">
      <w:rPr>
        <w:rStyle w:val="a7"/>
        <w:rFonts w:cs="Arial"/>
        <w:noProof/>
      </w:rPr>
      <w:t>2</w:t>
    </w:r>
    <w:r>
      <w:rPr>
        <w:rStyle w:val="a7"/>
        <w:rFonts w:cs="Arial"/>
      </w:rPr>
      <w:fldChar w:fldCharType="end"/>
    </w:r>
  </w:p>
  <w:p w:rsidR="009C453F" w:rsidRDefault="009C453F">
    <w:pPr>
      <w:pStyle w:val="a5"/>
      <w:framePr w:wrap="auto" w:hAnchor="text" w:y="-727"/>
      <w:ind w:right="360"/>
    </w:pPr>
  </w:p>
  <w:p w:rsidR="009C453F" w:rsidRDefault="009C45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3F" w:rsidRDefault="009C453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C0" w:rsidRDefault="00A604C0" w:rsidP="00AD287D">
      <w:pPr>
        <w:spacing w:line="240" w:lineRule="auto"/>
      </w:pPr>
      <w:r>
        <w:separator/>
      </w:r>
    </w:p>
  </w:footnote>
  <w:footnote w:type="continuationSeparator" w:id="1">
    <w:p w:rsidR="00A604C0" w:rsidRDefault="00A604C0" w:rsidP="00AD28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3F" w:rsidRDefault="009C453F">
    <w:pPr>
      <w:pStyle w:val="a3"/>
      <w:ind w:right="539"/>
    </w:pPr>
    <w:r>
      <w:rPr>
        <w:noProof/>
      </w:rPr>
      <w:pict>
        <v:group id="_x0000_s1025" style="position:absolute;left:0;text-align:left;margin-left:-36pt;margin-top:12.75pt;width:558pt;height:11in;z-index:251660288" coordorigin="790,184" coordsize="10442,15984">
          <v:line id="_x0000_s1026" style="position:absolute" from="10368,15696" to="11232,15696" o:allowincell="f"/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10362;top:15273;width:864;height:468" stroked="f" strokeweight="1pt">
            <v:textbox style="mso-next-textbox:#_x0000_s1027">
              <w:txbxContent>
                <w:p w:rsidR="009C453F" w:rsidRDefault="009C453F">
                  <w:pPr>
                    <w:ind w:right="2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shape>
          <v:shape id="_x0000_s1028" type="#_x0000_t202" style="position:absolute;left:790;top:11439;width:630;height:4608" stroked="f" strokeweight="1pt">
            <v:textbox style="layout-flow:vertical;mso-layout-flow-alt:bottom-to-top;mso-next-textbox:#_x0000_s1028" inset="2mm,1mm,.1mm,1mm">
              <w:txbxContent>
                <w:p w:rsidR="009C453F" w:rsidRDefault="009C453F">
                  <w:pPr>
                    <w:spacing w:line="300" w:lineRule="exact"/>
                    <w:ind w:right="-215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Инв. № подл.           Подпись и дата              Взам. Инв.        </w:t>
                  </w:r>
                </w:p>
                <w:p w:rsidR="009C453F" w:rsidRDefault="009C453F" w:rsidP="0073722D">
                  <w:pPr>
                    <w:spacing w:line="300" w:lineRule="exact"/>
                    <w:ind w:left="-142" w:right="-217"/>
                    <w:rPr>
                      <w:sz w:val="16"/>
                      <w:szCs w:val="16"/>
                    </w:rPr>
                  </w:pPr>
                  <w:r>
                    <w:rPr>
                      <w:sz w:val="17"/>
                      <w:szCs w:val="17"/>
                    </w:rPr>
                    <w:t>0       69</w:t>
                  </w:r>
                  <w:r>
                    <w:rPr>
                      <w:sz w:val="17"/>
                      <w:szCs w:val="17"/>
                      <w:lang w:val="en-US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                          25.03.2014</w:t>
                  </w:r>
                </w:p>
                <w:p w:rsidR="009C453F" w:rsidRDefault="009C453F">
                  <w:pPr>
                    <w:spacing w:line="300" w:lineRule="exact"/>
                    <w:ind w:left="-142" w:right="-217"/>
                    <w:rPr>
                      <w:sz w:val="16"/>
                      <w:szCs w:val="16"/>
                    </w:rPr>
                  </w:pPr>
                </w:p>
                <w:p w:rsidR="009C453F" w:rsidRDefault="009C453F">
                  <w:pPr>
                    <w:spacing w:line="300" w:lineRule="exact"/>
                    <w:ind w:left="-142" w:right="-217"/>
                    <w:rPr>
                      <w:sz w:val="16"/>
                      <w:szCs w:val="16"/>
                    </w:rPr>
                  </w:pPr>
                </w:p>
                <w:p w:rsidR="009C453F" w:rsidRDefault="009C453F">
                  <w:pPr>
                    <w:spacing w:line="300" w:lineRule="exact"/>
                    <w:ind w:left="-142" w:right="-217"/>
                    <w:rPr>
                      <w:sz w:val="17"/>
                      <w:szCs w:val="17"/>
                    </w:rPr>
                  </w:pPr>
                  <w:smartTag w:uri="urn:schemas-microsoft-com:office:smarttags" w:element="metricconverter">
                    <w:smartTagPr>
                      <w:attr w:name="ProductID" w:val=".2006 г"/>
                    </w:smartTagPr>
                    <w:r>
                      <w:rPr>
                        <w:sz w:val="16"/>
                        <w:szCs w:val="16"/>
                      </w:rPr>
                      <w:t>.2006 г</w:t>
                    </w:r>
                  </w:smartTag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9C453F" w:rsidRDefault="009C453F">
                  <w:pPr>
                    <w:ind w:right="-217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      </w:t>
                  </w:r>
                </w:p>
                <w:p w:rsidR="009C453F" w:rsidRDefault="009C453F">
                  <w:pPr>
                    <w:ind w:left="-142" w:right="-217"/>
                    <w:rPr>
                      <w:sz w:val="40"/>
                      <w:szCs w:val="40"/>
                    </w:rPr>
                  </w:pPr>
                  <w:r>
                    <w:rPr>
                      <w:sz w:val="17"/>
                      <w:szCs w:val="17"/>
                    </w:rPr>
                    <w:t xml:space="preserve">       401</w:t>
                  </w:r>
                  <w:r>
                    <w:rPr>
                      <w:sz w:val="40"/>
                      <w:szCs w:val="40"/>
                    </w:rPr>
                    <w:t>11</w:t>
                  </w:r>
                </w:p>
              </w:txbxContent>
            </v:textbox>
          </v:shape>
          <v:rect id="_x0000_s1029" style="position:absolute;left:1581;top:184;width:9648;height:15984" filled="f" strokeweight="1pt"/>
          <v:rect id="_x0000_s1030" style="position:absolute;left:890;top:11344;width:691;height:4823" filled="f" strokeweight="1pt"/>
          <v:line id="_x0000_s1031" style="position:absolute" from="890,14727" to="1581,14727" strokeweight="1pt"/>
          <v:line id="_x0000_s1032" style="position:absolute" from="1200,11344" to="1200,16167" strokeweight="1pt"/>
          <v:rect id="_x0000_s1033" style="position:absolute;left:4893;top:15303;width:6336;height:864" filled="f" strokeweight="1pt"/>
          <v:line id="_x0000_s1034" style="position:absolute" from="10365,15303" to="10365,16167" strokeweight="1pt"/>
          <v:line id="_x0000_s1035" style="position:absolute" from="10365,15591" to="11229,15591" strokeweight="1pt"/>
          <v:shape id="_x0000_s1036" type="#_x0000_t202" style="position:absolute;left:5070;top:15453;width:5187;height:513" stroked="f">
            <v:textbox style="mso-next-textbox:#_x0000_s1036">
              <w:txbxContent>
                <w:p w:rsidR="009C453F" w:rsidRDefault="009C453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</w:t>
                  </w: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-2014-ИИ</w:t>
                  </w:r>
                </w:p>
                <w:p w:rsidR="009C453F" w:rsidRDefault="009C453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  <v:line id="_x0000_s1037" style="position:absolute" from="890,12725" to="1581,12725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0E67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E6A3B"/>
    <w:multiLevelType w:val="multilevel"/>
    <w:tmpl w:val="CB9CB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2">
    <w:nsid w:val="017D4357"/>
    <w:multiLevelType w:val="singleLevel"/>
    <w:tmpl w:val="475E78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4BB2E8D"/>
    <w:multiLevelType w:val="hybridMultilevel"/>
    <w:tmpl w:val="6A5CD898"/>
    <w:lvl w:ilvl="0" w:tplc="6D60854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05B229D0"/>
    <w:multiLevelType w:val="hybridMultilevel"/>
    <w:tmpl w:val="718A589C"/>
    <w:lvl w:ilvl="0" w:tplc="0518A5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DB87B97"/>
    <w:multiLevelType w:val="hybridMultilevel"/>
    <w:tmpl w:val="0966FD8E"/>
    <w:lvl w:ilvl="0" w:tplc="205819BE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6863C35"/>
    <w:multiLevelType w:val="singleLevel"/>
    <w:tmpl w:val="FE40793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AB37E6A"/>
    <w:multiLevelType w:val="hybridMultilevel"/>
    <w:tmpl w:val="26CE2E64"/>
    <w:lvl w:ilvl="0" w:tplc="C0340FB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D894C55"/>
    <w:multiLevelType w:val="hybridMultilevel"/>
    <w:tmpl w:val="36F0E132"/>
    <w:lvl w:ilvl="0" w:tplc="BFA6ED1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243F3DBD"/>
    <w:multiLevelType w:val="hybridMultilevel"/>
    <w:tmpl w:val="BB44D4A4"/>
    <w:lvl w:ilvl="0" w:tplc="41D4C9D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5130C3C"/>
    <w:multiLevelType w:val="hybridMultilevel"/>
    <w:tmpl w:val="85F0D7DE"/>
    <w:lvl w:ilvl="0" w:tplc="9CF87D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9B0EDE"/>
    <w:multiLevelType w:val="multilevel"/>
    <w:tmpl w:val="2E62C2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2">
    <w:nsid w:val="2D6120CF"/>
    <w:multiLevelType w:val="hybridMultilevel"/>
    <w:tmpl w:val="0C4E6F1A"/>
    <w:lvl w:ilvl="0" w:tplc="E03CE79C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32D41D21"/>
    <w:multiLevelType w:val="multilevel"/>
    <w:tmpl w:val="48B499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4">
    <w:nsid w:val="33A04C11"/>
    <w:multiLevelType w:val="multilevel"/>
    <w:tmpl w:val="FC64118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5">
    <w:nsid w:val="366F71AC"/>
    <w:multiLevelType w:val="hybridMultilevel"/>
    <w:tmpl w:val="5F687ADA"/>
    <w:lvl w:ilvl="0" w:tplc="1400AF9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DAD61AD"/>
    <w:multiLevelType w:val="multilevel"/>
    <w:tmpl w:val="D076DF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7">
    <w:nsid w:val="42270A94"/>
    <w:multiLevelType w:val="hybridMultilevel"/>
    <w:tmpl w:val="D80CCAEA"/>
    <w:lvl w:ilvl="0" w:tplc="A918719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44D778A"/>
    <w:multiLevelType w:val="hybridMultilevel"/>
    <w:tmpl w:val="7598D4F0"/>
    <w:lvl w:ilvl="0" w:tplc="4052F2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57273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6445D3C"/>
    <w:multiLevelType w:val="multilevel"/>
    <w:tmpl w:val="3214B8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1">
    <w:nsid w:val="56344696"/>
    <w:multiLevelType w:val="hybridMultilevel"/>
    <w:tmpl w:val="64D2346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2">
    <w:nsid w:val="583128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404509"/>
    <w:multiLevelType w:val="singleLevel"/>
    <w:tmpl w:val="9788A6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B4B1B88"/>
    <w:multiLevelType w:val="multilevel"/>
    <w:tmpl w:val="E28E166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cs="Times New Roman" w:hint="default"/>
      </w:rPr>
    </w:lvl>
  </w:abstractNum>
  <w:abstractNum w:abstractNumId="25">
    <w:nsid w:val="62E359A2"/>
    <w:multiLevelType w:val="singleLevel"/>
    <w:tmpl w:val="B498B888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6">
    <w:nsid w:val="63062119"/>
    <w:multiLevelType w:val="hybridMultilevel"/>
    <w:tmpl w:val="59604780"/>
    <w:lvl w:ilvl="0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7">
    <w:nsid w:val="63EC1569"/>
    <w:multiLevelType w:val="hybridMultilevel"/>
    <w:tmpl w:val="ED8CB92C"/>
    <w:lvl w:ilvl="0" w:tplc="4692AFF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AD0061"/>
    <w:multiLevelType w:val="multilevel"/>
    <w:tmpl w:val="5B4E11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29">
    <w:nsid w:val="65302612"/>
    <w:multiLevelType w:val="singleLevel"/>
    <w:tmpl w:val="26D2A72C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0">
    <w:nsid w:val="68F12B56"/>
    <w:multiLevelType w:val="singleLevel"/>
    <w:tmpl w:val="673E3600"/>
    <w:lvl w:ilvl="0">
      <w:start w:val="8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1">
    <w:nsid w:val="6C7E599D"/>
    <w:multiLevelType w:val="hybridMultilevel"/>
    <w:tmpl w:val="DAC08102"/>
    <w:lvl w:ilvl="0" w:tplc="EE248E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78517BA2"/>
    <w:multiLevelType w:val="multilevel"/>
    <w:tmpl w:val="82E292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3">
    <w:nsid w:val="78D26869"/>
    <w:multiLevelType w:val="multilevel"/>
    <w:tmpl w:val="9A4012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34">
    <w:nsid w:val="79296A17"/>
    <w:multiLevelType w:val="hybridMultilevel"/>
    <w:tmpl w:val="70F4AE4E"/>
    <w:lvl w:ilvl="0" w:tplc="04190001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30"/>
        </w:tabs>
        <w:ind w:left="6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50"/>
        </w:tabs>
        <w:ind w:left="6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70"/>
        </w:tabs>
        <w:ind w:left="7670" w:hanging="360"/>
      </w:pPr>
      <w:rPr>
        <w:rFonts w:ascii="Wingdings" w:hAnsi="Wingdings" w:hint="default"/>
      </w:rPr>
    </w:lvl>
  </w:abstractNum>
  <w:abstractNum w:abstractNumId="35">
    <w:nsid w:val="7C0B1500"/>
    <w:multiLevelType w:val="hybridMultilevel"/>
    <w:tmpl w:val="477CE792"/>
    <w:lvl w:ilvl="0" w:tplc="43103BCA">
      <w:start w:val="1"/>
      <w:numFmt w:val="decimal"/>
      <w:lvlText w:val="%1."/>
      <w:lvlJc w:val="left"/>
      <w:pPr>
        <w:ind w:left="38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594" w:hanging="180"/>
      </w:pPr>
      <w:rPr>
        <w:rFonts w:cs="Times New Roman"/>
      </w:rPr>
    </w:lvl>
  </w:abstractNum>
  <w:abstractNum w:abstractNumId="36">
    <w:nsid w:val="7E20745C"/>
    <w:multiLevelType w:val="hybridMultilevel"/>
    <w:tmpl w:val="0784AA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346E53"/>
    <w:multiLevelType w:val="singleLevel"/>
    <w:tmpl w:val="694E56EC"/>
    <w:lvl w:ilvl="0">
      <w:start w:val="10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9"/>
  </w:num>
  <w:num w:numId="5">
    <w:abstractNumId w:val="34"/>
  </w:num>
  <w:num w:numId="6">
    <w:abstractNumId w:val="27"/>
  </w:num>
  <w:num w:numId="7">
    <w:abstractNumId w:val="29"/>
  </w:num>
  <w:num w:numId="8">
    <w:abstractNumId w:val="25"/>
  </w:num>
  <w:num w:numId="9">
    <w:abstractNumId w:val="30"/>
  </w:num>
  <w:num w:numId="10">
    <w:abstractNumId w:val="37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0"/>
  </w:num>
  <w:num w:numId="15">
    <w:abstractNumId w:val="36"/>
  </w:num>
  <w:num w:numId="16">
    <w:abstractNumId w:val="15"/>
  </w:num>
  <w:num w:numId="17">
    <w:abstractNumId w:val="17"/>
  </w:num>
  <w:num w:numId="18">
    <w:abstractNumId w:val="11"/>
  </w:num>
  <w:num w:numId="19">
    <w:abstractNumId w:val="28"/>
  </w:num>
  <w:num w:numId="20">
    <w:abstractNumId w:val="33"/>
  </w:num>
  <w:num w:numId="21">
    <w:abstractNumId w:val="32"/>
  </w:num>
  <w:num w:numId="22">
    <w:abstractNumId w:val="20"/>
  </w:num>
  <w:num w:numId="23">
    <w:abstractNumId w:val="13"/>
  </w:num>
  <w:num w:numId="24">
    <w:abstractNumId w:val="1"/>
  </w:num>
  <w:num w:numId="25">
    <w:abstractNumId w:val="16"/>
  </w:num>
  <w:num w:numId="26">
    <w:abstractNumId w:val="24"/>
  </w:num>
  <w:num w:numId="27">
    <w:abstractNumId w:val="21"/>
  </w:num>
  <w:num w:numId="28">
    <w:abstractNumId w:val="4"/>
  </w:num>
  <w:num w:numId="29">
    <w:abstractNumId w:val="18"/>
  </w:num>
  <w:num w:numId="30">
    <w:abstractNumId w:val="7"/>
  </w:num>
  <w:num w:numId="31">
    <w:abstractNumId w:val="3"/>
  </w:num>
  <w:num w:numId="32">
    <w:abstractNumId w:val="9"/>
  </w:num>
  <w:num w:numId="33">
    <w:abstractNumId w:val="12"/>
  </w:num>
  <w:num w:numId="34">
    <w:abstractNumId w:val="26"/>
  </w:num>
  <w:num w:numId="35">
    <w:abstractNumId w:val="8"/>
  </w:num>
  <w:num w:numId="36">
    <w:abstractNumId w:val="5"/>
  </w:num>
  <w:num w:numId="37">
    <w:abstractNumId w:val="35"/>
  </w:num>
  <w:num w:numId="38">
    <w:abstractNumId w:val="3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3722D"/>
    <w:rsid w:val="00000A74"/>
    <w:rsid w:val="00001858"/>
    <w:rsid w:val="000034AF"/>
    <w:rsid w:val="00005F68"/>
    <w:rsid w:val="00006FBF"/>
    <w:rsid w:val="00010374"/>
    <w:rsid w:val="000258E1"/>
    <w:rsid w:val="00027159"/>
    <w:rsid w:val="00040833"/>
    <w:rsid w:val="0004245C"/>
    <w:rsid w:val="000436A6"/>
    <w:rsid w:val="00044E58"/>
    <w:rsid w:val="000453D7"/>
    <w:rsid w:val="000479A9"/>
    <w:rsid w:val="000503AC"/>
    <w:rsid w:val="00050759"/>
    <w:rsid w:val="0005307B"/>
    <w:rsid w:val="00053148"/>
    <w:rsid w:val="00053FAF"/>
    <w:rsid w:val="000566D7"/>
    <w:rsid w:val="00067730"/>
    <w:rsid w:val="00070367"/>
    <w:rsid w:val="00072118"/>
    <w:rsid w:val="00075C1A"/>
    <w:rsid w:val="00077894"/>
    <w:rsid w:val="000807CC"/>
    <w:rsid w:val="00081A99"/>
    <w:rsid w:val="00082B18"/>
    <w:rsid w:val="00086471"/>
    <w:rsid w:val="0009126E"/>
    <w:rsid w:val="0009593E"/>
    <w:rsid w:val="000968B5"/>
    <w:rsid w:val="000A4585"/>
    <w:rsid w:val="000A7C7F"/>
    <w:rsid w:val="000B2157"/>
    <w:rsid w:val="000B384C"/>
    <w:rsid w:val="000C264B"/>
    <w:rsid w:val="000C3B32"/>
    <w:rsid w:val="000E483E"/>
    <w:rsid w:val="000E647F"/>
    <w:rsid w:val="000F73C2"/>
    <w:rsid w:val="001010A0"/>
    <w:rsid w:val="00110ED1"/>
    <w:rsid w:val="0011248C"/>
    <w:rsid w:val="001164D2"/>
    <w:rsid w:val="00117235"/>
    <w:rsid w:val="0011787D"/>
    <w:rsid w:val="001338DE"/>
    <w:rsid w:val="00133FF6"/>
    <w:rsid w:val="001362BC"/>
    <w:rsid w:val="001511AD"/>
    <w:rsid w:val="00151254"/>
    <w:rsid w:val="00163969"/>
    <w:rsid w:val="00170A61"/>
    <w:rsid w:val="00192DE9"/>
    <w:rsid w:val="0019435E"/>
    <w:rsid w:val="00194904"/>
    <w:rsid w:val="00194BE8"/>
    <w:rsid w:val="00194E86"/>
    <w:rsid w:val="00197434"/>
    <w:rsid w:val="001A08C5"/>
    <w:rsid w:val="001A20A6"/>
    <w:rsid w:val="001B13D0"/>
    <w:rsid w:val="001B2AC1"/>
    <w:rsid w:val="001B3E4D"/>
    <w:rsid w:val="001B4FDA"/>
    <w:rsid w:val="001B6AE8"/>
    <w:rsid w:val="001B7142"/>
    <w:rsid w:val="001C4EA0"/>
    <w:rsid w:val="001C59F4"/>
    <w:rsid w:val="001C6289"/>
    <w:rsid w:val="001D3AB6"/>
    <w:rsid w:val="001D56E1"/>
    <w:rsid w:val="001D5912"/>
    <w:rsid w:val="001D6190"/>
    <w:rsid w:val="001E5551"/>
    <w:rsid w:val="001E6067"/>
    <w:rsid w:val="001E71AE"/>
    <w:rsid w:val="001F07AE"/>
    <w:rsid w:val="001F2C01"/>
    <w:rsid w:val="001F657D"/>
    <w:rsid w:val="00205D21"/>
    <w:rsid w:val="00213F0A"/>
    <w:rsid w:val="0021678B"/>
    <w:rsid w:val="0022182B"/>
    <w:rsid w:val="00225F91"/>
    <w:rsid w:val="0023143D"/>
    <w:rsid w:val="002339CE"/>
    <w:rsid w:val="0023589A"/>
    <w:rsid w:val="00241BE0"/>
    <w:rsid w:val="002429EB"/>
    <w:rsid w:val="00243993"/>
    <w:rsid w:val="002530A1"/>
    <w:rsid w:val="0025346C"/>
    <w:rsid w:val="002542B9"/>
    <w:rsid w:val="00256CE0"/>
    <w:rsid w:val="002573D7"/>
    <w:rsid w:val="0026038A"/>
    <w:rsid w:val="002663B8"/>
    <w:rsid w:val="00270617"/>
    <w:rsid w:val="002714EE"/>
    <w:rsid w:val="002725B3"/>
    <w:rsid w:val="002761A8"/>
    <w:rsid w:val="00283950"/>
    <w:rsid w:val="002849FB"/>
    <w:rsid w:val="002855DB"/>
    <w:rsid w:val="00286328"/>
    <w:rsid w:val="0029697A"/>
    <w:rsid w:val="002A229C"/>
    <w:rsid w:val="002A3BEC"/>
    <w:rsid w:val="002A5E8C"/>
    <w:rsid w:val="002B2A02"/>
    <w:rsid w:val="002B758F"/>
    <w:rsid w:val="002C06F4"/>
    <w:rsid w:val="002C25E5"/>
    <w:rsid w:val="002C5F6E"/>
    <w:rsid w:val="002C659D"/>
    <w:rsid w:val="002C6DFF"/>
    <w:rsid w:val="002D036D"/>
    <w:rsid w:val="002D1FBA"/>
    <w:rsid w:val="002D3AE2"/>
    <w:rsid w:val="002D4F2E"/>
    <w:rsid w:val="002E150B"/>
    <w:rsid w:val="002E2A76"/>
    <w:rsid w:val="002E4CFA"/>
    <w:rsid w:val="002E5DCD"/>
    <w:rsid w:val="002F0C8F"/>
    <w:rsid w:val="002F3F8B"/>
    <w:rsid w:val="002F5727"/>
    <w:rsid w:val="002F7A53"/>
    <w:rsid w:val="00300968"/>
    <w:rsid w:val="003032FB"/>
    <w:rsid w:val="0030481C"/>
    <w:rsid w:val="0030791B"/>
    <w:rsid w:val="00307CE5"/>
    <w:rsid w:val="003118BF"/>
    <w:rsid w:val="00313E15"/>
    <w:rsid w:val="003215E8"/>
    <w:rsid w:val="003218F1"/>
    <w:rsid w:val="003265D9"/>
    <w:rsid w:val="0032695F"/>
    <w:rsid w:val="00326CC8"/>
    <w:rsid w:val="0032716B"/>
    <w:rsid w:val="003316EB"/>
    <w:rsid w:val="003333AB"/>
    <w:rsid w:val="00335FB5"/>
    <w:rsid w:val="003441A3"/>
    <w:rsid w:val="00345079"/>
    <w:rsid w:val="003515C6"/>
    <w:rsid w:val="00351C32"/>
    <w:rsid w:val="00365B42"/>
    <w:rsid w:val="00370F48"/>
    <w:rsid w:val="00373676"/>
    <w:rsid w:val="003766E4"/>
    <w:rsid w:val="0037716D"/>
    <w:rsid w:val="003779BC"/>
    <w:rsid w:val="00383B72"/>
    <w:rsid w:val="00386ACF"/>
    <w:rsid w:val="00391846"/>
    <w:rsid w:val="003937C3"/>
    <w:rsid w:val="0039679E"/>
    <w:rsid w:val="00397466"/>
    <w:rsid w:val="003A2977"/>
    <w:rsid w:val="003A3CB5"/>
    <w:rsid w:val="003A5704"/>
    <w:rsid w:val="003A6F80"/>
    <w:rsid w:val="003B02AA"/>
    <w:rsid w:val="003B3A15"/>
    <w:rsid w:val="003B3D59"/>
    <w:rsid w:val="003C021E"/>
    <w:rsid w:val="003D1749"/>
    <w:rsid w:val="003D2D3D"/>
    <w:rsid w:val="003D6794"/>
    <w:rsid w:val="003D79CA"/>
    <w:rsid w:val="003E4654"/>
    <w:rsid w:val="003E5596"/>
    <w:rsid w:val="003F7BA0"/>
    <w:rsid w:val="004012A8"/>
    <w:rsid w:val="00411211"/>
    <w:rsid w:val="00412749"/>
    <w:rsid w:val="00415471"/>
    <w:rsid w:val="00421779"/>
    <w:rsid w:val="00430936"/>
    <w:rsid w:val="004362EC"/>
    <w:rsid w:val="0043740B"/>
    <w:rsid w:val="0044231E"/>
    <w:rsid w:val="0045401D"/>
    <w:rsid w:val="00462BDF"/>
    <w:rsid w:val="00465A12"/>
    <w:rsid w:val="004712B0"/>
    <w:rsid w:val="00471A97"/>
    <w:rsid w:val="00474444"/>
    <w:rsid w:val="00474DF0"/>
    <w:rsid w:val="00475466"/>
    <w:rsid w:val="00485D11"/>
    <w:rsid w:val="00491099"/>
    <w:rsid w:val="004953FD"/>
    <w:rsid w:val="004A5A0F"/>
    <w:rsid w:val="004B0CA9"/>
    <w:rsid w:val="004B210B"/>
    <w:rsid w:val="004B2D7E"/>
    <w:rsid w:val="004B4B64"/>
    <w:rsid w:val="004C0214"/>
    <w:rsid w:val="004E5673"/>
    <w:rsid w:val="004F0B60"/>
    <w:rsid w:val="004F3CC9"/>
    <w:rsid w:val="004F412E"/>
    <w:rsid w:val="004F7F6A"/>
    <w:rsid w:val="00515D5C"/>
    <w:rsid w:val="00520F1B"/>
    <w:rsid w:val="00521DF0"/>
    <w:rsid w:val="00524D57"/>
    <w:rsid w:val="00527446"/>
    <w:rsid w:val="005309AE"/>
    <w:rsid w:val="00542207"/>
    <w:rsid w:val="00543DD8"/>
    <w:rsid w:val="00543FE8"/>
    <w:rsid w:val="005516AE"/>
    <w:rsid w:val="0055559A"/>
    <w:rsid w:val="005612DC"/>
    <w:rsid w:val="00562CB0"/>
    <w:rsid w:val="00565985"/>
    <w:rsid w:val="00566B24"/>
    <w:rsid w:val="00573BE4"/>
    <w:rsid w:val="005753F7"/>
    <w:rsid w:val="005767D4"/>
    <w:rsid w:val="005806D5"/>
    <w:rsid w:val="00580C58"/>
    <w:rsid w:val="0058215E"/>
    <w:rsid w:val="005841C2"/>
    <w:rsid w:val="00585574"/>
    <w:rsid w:val="005859F8"/>
    <w:rsid w:val="0058672E"/>
    <w:rsid w:val="005967BB"/>
    <w:rsid w:val="005A1141"/>
    <w:rsid w:val="005A7DD9"/>
    <w:rsid w:val="005A7F73"/>
    <w:rsid w:val="005B46F4"/>
    <w:rsid w:val="005B55A4"/>
    <w:rsid w:val="005B6E40"/>
    <w:rsid w:val="005C07F0"/>
    <w:rsid w:val="005D293C"/>
    <w:rsid w:val="005D6355"/>
    <w:rsid w:val="005F232D"/>
    <w:rsid w:val="005F2ABC"/>
    <w:rsid w:val="005F59F9"/>
    <w:rsid w:val="006053A4"/>
    <w:rsid w:val="0060703C"/>
    <w:rsid w:val="0061135F"/>
    <w:rsid w:val="0061360F"/>
    <w:rsid w:val="00615CC4"/>
    <w:rsid w:val="00622816"/>
    <w:rsid w:val="00623928"/>
    <w:rsid w:val="006239DD"/>
    <w:rsid w:val="00626890"/>
    <w:rsid w:val="00632BC0"/>
    <w:rsid w:val="006332A1"/>
    <w:rsid w:val="0064264C"/>
    <w:rsid w:val="0064466A"/>
    <w:rsid w:val="00644B6F"/>
    <w:rsid w:val="00660639"/>
    <w:rsid w:val="00661553"/>
    <w:rsid w:val="006620A6"/>
    <w:rsid w:val="006624E1"/>
    <w:rsid w:val="00664761"/>
    <w:rsid w:val="00667CBA"/>
    <w:rsid w:val="00670152"/>
    <w:rsid w:val="00671CAE"/>
    <w:rsid w:val="00672AD3"/>
    <w:rsid w:val="00672EDC"/>
    <w:rsid w:val="00673B59"/>
    <w:rsid w:val="00674061"/>
    <w:rsid w:val="00676069"/>
    <w:rsid w:val="00683767"/>
    <w:rsid w:val="00685FF7"/>
    <w:rsid w:val="006A306D"/>
    <w:rsid w:val="006A50B4"/>
    <w:rsid w:val="006A7455"/>
    <w:rsid w:val="006B0C7D"/>
    <w:rsid w:val="006B1278"/>
    <w:rsid w:val="006B4DFF"/>
    <w:rsid w:val="006C08BA"/>
    <w:rsid w:val="006C186B"/>
    <w:rsid w:val="006C6694"/>
    <w:rsid w:val="006C6BB9"/>
    <w:rsid w:val="006D4070"/>
    <w:rsid w:val="006D70BD"/>
    <w:rsid w:val="006E2471"/>
    <w:rsid w:val="006E7F8C"/>
    <w:rsid w:val="006F3516"/>
    <w:rsid w:val="00700B56"/>
    <w:rsid w:val="00701FF7"/>
    <w:rsid w:val="00702978"/>
    <w:rsid w:val="007069A0"/>
    <w:rsid w:val="00716FBB"/>
    <w:rsid w:val="00720031"/>
    <w:rsid w:val="0072109C"/>
    <w:rsid w:val="0072198E"/>
    <w:rsid w:val="00721BC5"/>
    <w:rsid w:val="00721D99"/>
    <w:rsid w:val="00723694"/>
    <w:rsid w:val="007255A0"/>
    <w:rsid w:val="00730C4E"/>
    <w:rsid w:val="00732C79"/>
    <w:rsid w:val="0073344F"/>
    <w:rsid w:val="00734D86"/>
    <w:rsid w:val="0073585A"/>
    <w:rsid w:val="00735968"/>
    <w:rsid w:val="0073722D"/>
    <w:rsid w:val="00745249"/>
    <w:rsid w:val="00747340"/>
    <w:rsid w:val="00752BD4"/>
    <w:rsid w:val="00753A9D"/>
    <w:rsid w:val="0076228D"/>
    <w:rsid w:val="0076490B"/>
    <w:rsid w:val="007649B7"/>
    <w:rsid w:val="007666BD"/>
    <w:rsid w:val="00767D22"/>
    <w:rsid w:val="00770D83"/>
    <w:rsid w:val="007745AA"/>
    <w:rsid w:val="007753ED"/>
    <w:rsid w:val="0077680B"/>
    <w:rsid w:val="00777AB7"/>
    <w:rsid w:val="00783996"/>
    <w:rsid w:val="00783BE1"/>
    <w:rsid w:val="007852DC"/>
    <w:rsid w:val="00785E01"/>
    <w:rsid w:val="007870E3"/>
    <w:rsid w:val="00790AAD"/>
    <w:rsid w:val="0079184A"/>
    <w:rsid w:val="007A4B23"/>
    <w:rsid w:val="007B003C"/>
    <w:rsid w:val="007B0E03"/>
    <w:rsid w:val="007B1551"/>
    <w:rsid w:val="007B210D"/>
    <w:rsid w:val="007B5597"/>
    <w:rsid w:val="007B77F7"/>
    <w:rsid w:val="007C1603"/>
    <w:rsid w:val="007C1EDB"/>
    <w:rsid w:val="007C264B"/>
    <w:rsid w:val="007C42B0"/>
    <w:rsid w:val="007D053E"/>
    <w:rsid w:val="007D3F8B"/>
    <w:rsid w:val="007D568B"/>
    <w:rsid w:val="007D63A1"/>
    <w:rsid w:val="007D73F5"/>
    <w:rsid w:val="007E0B90"/>
    <w:rsid w:val="007E3753"/>
    <w:rsid w:val="007E7CC0"/>
    <w:rsid w:val="007F38DB"/>
    <w:rsid w:val="007F42B7"/>
    <w:rsid w:val="007F6ED0"/>
    <w:rsid w:val="0081311E"/>
    <w:rsid w:val="00813486"/>
    <w:rsid w:val="00821EE3"/>
    <w:rsid w:val="00822EEE"/>
    <w:rsid w:val="008358A7"/>
    <w:rsid w:val="0084190E"/>
    <w:rsid w:val="00843625"/>
    <w:rsid w:val="00844226"/>
    <w:rsid w:val="00845085"/>
    <w:rsid w:val="00846288"/>
    <w:rsid w:val="00847E32"/>
    <w:rsid w:val="0085188B"/>
    <w:rsid w:val="008567B8"/>
    <w:rsid w:val="0086163B"/>
    <w:rsid w:val="00863B1D"/>
    <w:rsid w:val="008732FA"/>
    <w:rsid w:val="00876B80"/>
    <w:rsid w:val="008849E2"/>
    <w:rsid w:val="00896339"/>
    <w:rsid w:val="0089680A"/>
    <w:rsid w:val="00897F08"/>
    <w:rsid w:val="008A1D7A"/>
    <w:rsid w:val="008A5379"/>
    <w:rsid w:val="008A756B"/>
    <w:rsid w:val="008B22AD"/>
    <w:rsid w:val="008B4805"/>
    <w:rsid w:val="008C2569"/>
    <w:rsid w:val="008C2E5C"/>
    <w:rsid w:val="008C3C82"/>
    <w:rsid w:val="008C3C8C"/>
    <w:rsid w:val="008C5D63"/>
    <w:rsid w:val="008C728F"/>
    <w:rsid w:val="008C7632"/>
    <w:rsid w:val="008D2008"/>
    <w:rsid w:val="008D2AEF"/>
    <w:rsid w:val="008D4E96"/>
    <w:rsid w:val="008D681D"/>
    <w:rsid w:val="008E0C48"/>
    <w:rsid w:val="008E4C1D"/>
    <w:rsid w:val="008E5DD8"/>
    <w:rsid w:val="008F11C1"/>
    <w:rsid w:val="008F1366"/>
    <w:rsid w:val="008F4CB0"/>
    <w:rsid w:val="008F7F0C"/>
    <w:rsid w:val="00903F65"/>
    <w:rsid w:val="00906038"/>
    <w:rsid w:val="009102FB"/>
    <w:rsid w:val="009224C8"/>
    <w:rsid w:val="009253FD"/>
    <w:rsid w:val="009262F5"/>
    <w:rsid w:val="0093119A"/>
    <w:rsid w:val="0093290F"/>
    <w:rsid w:val="00935258"/>
    <w:rsid w:val="009372A7"/>
    <w:rsid w:val="0094340F"/>
    <w:rsid w:val="00943E36"/>
    <w:rsid w:val="009444C4"/>
    <w:rsid w:val="00953E53"/>
    <w:rsid w:val="009545B5"/>
    <w:rsid w:val="009552D0"/>
    <w:rsid w:val="0095734A"/>
    <w:rsid w:val="009577DC"/>
    <w:rsid w:val="0096158A"/>
    <w:rsid w:val="00962061"/>
    <w:rsid w:val="009659B9"/>
    <w:rsid w:val="009663AA"/>
    <w:rsid w:val="0096651D"/>
    <w:rsid w:val="009709F7"/>
    <w:rsid w:val="00973BB5"/>
    <w:rsid w:val="00976785"/>
    <w:rsid w:val="00983D47"/>
    <w:rsid w:val="00986B6B"/>
    <w:rsid w:val="00991919"/>
    <w:rsid w:val="00991C6D"/>
    <w:rsid w:val="00995383"/>
    <w:rsid w:val="009973E8"/>
    <w:rsid w:val="00997CDC"/>
    <w:rsid w:val="00997EFA"/>
    <w:rsid w:val="009A2390"/>
    <w:rsid w:val="009A3E6A"/>
    <w:rsid w:val="009A584C"/>
    <w:rsid w:val="009A5E13"/>
    <w:rsid w:val="009A7AC4"/>
    <w:rsid w:val="009B29E2"/>
    <w:rsid w:val="009B2FA8"/>
    <w:rsid w:val="009B7A6B"/>
    <w:rsid w:val="009B7CE4"/>
    <w:rsid w:val="009C086B"/>
    <w:rsid w:val="009C33AC"/>
    <w:rsid w:val="009C37EE"/>
    <w:rsid w:val="009C453F"/>
    <w:rsid w:val="009C60BA"/>
    <w:rsid w:val="009C6CB0"/>
    <w:rsid w:val="009C7E15"/>
    <w:rsid w:val="009D0976"/>
    <w:rsid w:val="009D17C1"/>
    <w:rsid w:val="009D7DA6"/>
    <w:rsid w:val="009E5A32"/>
    <w:rsid w:val="009E7365"/>
    <w:rsid w:val="009F6AC3"/>
    <w:rsid w:val="009F795B"/>
    <w:rsid w:val="00A0030B"/>
    <w:rsid w:val="00A02E82"/>
    <w:rsid w:val="00A06028"/>
    <w:rsid w:val="00A12C39"/>
    <w:rsid w:val="00A14475"/>
    <w:rsid w:val="00A14AED"/>
    <w:rsid w:val="00A16986"/>
    <w:rsid w:val="00A21764"/>
    <w:rsid w:val="00A23BE2"/>
    <w:rsid w:val="00A25329"/>
    <w:rsid w:val="00A26CCF"/>
    <w:rsid w:val="00A27C82"/>
    <w:rsid w:val="00A3504C"/>
    <w:rsid w:val="00A35F07"/>
    <w:rsid w:val="00A40474"/>
    <w:rsid w:val="00A47795"/>
    <w:rsid w:val="00A52E0E"/>
    <w:rsid w:val="00A53BCA"/>
    <w:rsid w:val="00A57BFD"/>
    <w:rsid w:val="00A604C0"/>
    <w:rsid w:val="00A61395"/>
    <w:rsid w:val="00A64186"/>
    <w:rsid w:val="00A643B1"/>
    <w:rsid w:val="00A661D9"/>
    <w:rsid w:val="00A73D74"/>
    <w:rsid w:val="00A75E1F"/>
    <w:rsid w:val="00A80874"/>
    <w:rsid w:val="00A82E0C"/>
    <w:rsid w:val="00A8440D"/>
    <w:rsid w:val="00A86D76"/>
    <w:rsid w:val="00A901D0"/>
    <w:rsid w:val="00A96B66"/>
    <w:rsid w:val="00AA1DEA"/>
    <w:rsid w:val="00AA29E7"/>
    <w:rsid w:val="00AA2CEE"/>
    <w:rsid w:val="00AA4DF0"/>
    <w:rsid w:val="00AA5B21"/>
    <w:rsid w:val="00AA60CD"/>
    <w:rsid w:val="00AA7DA6"/>
    <w:rsid w:val="00AB2560"/>
    <w:rsid w:val="00AC03FD"/>
    <w:rsid w:val="00AC6AD0"/>
    <w:rsid w:val="00AC766F"/>
    <w:rsid w:val="00AD287D"/>
    <w:rsid w:val="00AD295F"/>
    <w:rsid w:val="00AD578C"/>
    <w:rsid w:val="00AD67CF"/>
    <w:rsid w:val="00AE2592"/>
    <w:rsid w:val="00AE2C34"/>
    <w:rsid w:val="00AF143C"/>
    <w:rsid w:val="00AF26A1"/>
    <w:rsid w:val="00AF4CC3"/>
    <w:rsid w:val="00AF5966"/>
    <w:rsid w:val="00AF5F36"/>
    <w:rsid w:val="00AF6638"/>
    <w:rsid w:val="00B0059E"/>
    <w:rsid w:val="00B01E33"/>
    <w:rsid w:val="00B0351E"/>
    <w:rsid w:val="00B03543"/>
    <w:rsid w:val="00B0365B"/>
    <w:rsid w:val="00B048B8"/>
    <w:rsid w:val="00B04E36"/>
    <w:rsid w:val="00B1003C"/>
    <w:rsid w:val="00B1022E"/>
    <w:rsid w:val="00B14B89"/>
    <w:rsid w:val="00B17623"/>
    <w:rsid w:val="00B21EF1"/>
    <w:rsid w:val="00B24788"/>
    <w:rsid w:val="00B3583A"/>
    <w:rsid w:val="00B40008"/>
    <w:rsid w:val="00B41600"/>
    <w:rsid w:val="00B4322E"/>
    <w:rsid w:val="00B452C4"/>
    <w:rsid w:val="00B4621F"/>
    <w:rsid w:val="00B51082"/>
    <w:rsid w:val="00B538C6"/>
    <w:rsid w:val="00B54CAA"/>
    <w:rsid w:val="00B579C5"/>
    <w:rsid w:val="00B61C27"/>
    <w:rsid w:val="00B6411B"/>
    <w:rsid w:val="00B65166"/>
    <w:rsid w:val="00B6746A"/>
    <w:rsid w:val="00B75CC4"/>
    <w:rsid w:val="00B80A2B"/>
    <w:rsid w:val="00B81DEF"/>
    <w:rsid w:val="00B83091"/>
    <w:rsid w:val="00B83754"/>
    <w:rsid w:val="00B83E36"/>
    <w:rsid w:val="00B84672"/>
    <w:rsid w:val="00B8676E"/>
    <w:rsid w:val="00B94D0C"/>
    <w:rsid w:val="00BA03CE"/>
    <w:rsid w:val="00BA0F5D"/>
    <w:rsid w:val="00BA156B"/>
    <w:rsid w:val="00BA199E"/>
    <w:rsid w:val="00BA1BD4"/>
    <w:rsid w:val="00BA24A6"/>
    <w:rsid w:val="00BA5961"/>
    <w:rsid w:val="00BA6043"/>
    <w:rsid w:val="00BA7548"/>
    <w:rsid w:val="00BB13A5"/>
    <w:rsid w:val="00BB1722"/>
    <w:rsid w:val="00BB4B52"/>
    <w:rsid w:val="00BC30F7"/>
    <w:rsid w:val="00BC5D91"/>
    <w:rsid w:val="00BD2478"/>
    <w:rsid w:val="00BD35C8"/>
    <w:rsid w:val="00BD4190"/>
    <w:rsid w:val="00BD4844"/>
    <w:rsid w:val="00BD5493"/>
    <w:rsid w:val="00BD6639"/>
    <w:rsid w:val="00BE48BB"/>
    <w:rsid w:val="00BE5A85"/>
    <w:rsid w:val="00BE7732"/>
    <w:rsid w:val="00BF172F"/>
    <w:rsid w:val="00BF504C"/>
    <w:rsid w:val="00BF582C"/>
    <w:rsid w:val="00BF79C4"/>
    <w:rsid w:val="00C04E13"/>
    <w:rsid w:val="00C06493"/>
    <w:rsid w:val="00C065E1"/>
    <w:rsid w:val="00C10711"/>
    <w:rsid w:val="00C13AEC"/>
    <w:rsid w:val="00C1677C"/>
    <w:rsid w:val="00C24FF9"/>
    <w:rsid w:val="00C25D56"/>
    <w:rsid w:val="00C30583"/>
    <w:rsid w:val="00C412AB"/>
    <w:rsid w:val="00C46454"/>
    <w:rsid w:val="00C46B58"/>
    <w:rsid w:val="00C557D0"/>
    <w:rsid w:val="00C60B22"/>
    <w:rsid w:val="00C626AF"/>
    <w:rsid w:val="00C6478E"/>
    <w:rsid w:val="00C647D6"/>
    <w:rsid w:val="00C649C9"/>
    <w:rsid w:val="00C66734"/>
    <w:rsid w:val="00C66DFE"/>
    <w:rsid w:val="00C74CE1"/>
    <w:rsid w:val="00C76C5B"/>
    <w:rsid w:val="00C80AB1"/>
    <w:rsid w:val="00C86437"/>
    <w:rsid w:val="00C903E1"/>
    <w:rsid w:val="00C96763"/>
    <w:rsid w:val="00CA1739"/>
    <w:rsid w:val="00CA2237"/>
    <w:rsid w:val="00CA39F0"/>
    <w:rsid w:val="00CA775B"/>
    <w:rsid w:val="00CA77D2"/>
    <w:rsid w:val="00CB0240"/>
    <w:rsid w:val="00CB1135"/>
    <w:rsid w:val="00CB156E"/>
    <w:rsid w:val="00CB30E2"/>
    <w:rsid w:val="00CB372D"/>
    <w:rsid w:val="00CB510F"/>
    <w:rsid w:val="00CB7974"/>
    <w:rsid w:val="00CC7D44"/>
    <w:rsid w:val="00CD1164"/>
    <w:rsid w:val="00CD26DC"/>
    <w:rsid w:val="00CD2CE0"/>
    <w:rsid w:val="00CD374C"/>
    <w:rsid w:val="00CD4793"/>
    <w:rsid w:val="00CE6967"/>
    <w:rsid w:val="00CF3EF3"/>
    <w:rsid w:val="00CF5D46"/>
    <w:rsid w:val="00D00703"/>
    <w:rsid w:val="00D04BD5"/>
    <w:rsid w:val="00D05560"/>
    <w:rsid w:val="00D101DC"/>
    <w:rsid w:val="00D104AF"/>
    <w:rsid w:val="00D13CC8"/>
    <w:rsid w:val="00D1416D"/>
    <w:rsid w:val="00D17317"/>
    <w:rsid w:val="00D2667B"/>
    <w:rsid w:val="00D26DC3"/>
    <w:rsid w:val="00D27D7C"/>
    <w:rsid w:val="00D31069"/>
    <w:rsid w:val="00D36C3E"/>
    <w:rsid w:val="00D421F9"/>
    <w:rsid w:val="00D45540"/>
    <w:rsid w:val="00D47F6F"/>
    <w:rsid w:val="00D544C3"/>
    <w:rsid w:val="00D55027"/>
    <w:rsid w:val="00D63BDA"/>
    <w:rsid w:val="00D64862"/>
    <w:rsid w:val="00D66497"/>
    <w:rsid w:val="00D70D82"/>
    <w:rsid w:val="00D71132"/>
    <w:rsid w:val="00D745BD"/>
    <w:rsid w:val="00D7519B"/>
    <w:rsid w:val="00D75A84"/>
    <w:rsid w:val="00D804E3"/>
    <w:rsid w:val="00D82AF7"/>
    <w:rsid w:val="00D85B6E"/>
    <w:rsid w:val="00D936F6"/>
    <w:rsid w:val="00D97FAB"/>
    <w:rsid w:val="00DA1443"/>
    <w:rsid w:val="00DA792F"/>
    <w:rsid w:val="00DB0DD0"/>
    <w:rsid w:val="00DB4BD1"/>
    <w:rsid w:val="00DC06C3"/>
    <w:rsid w:val="00DC079E"/>
    <w:rsid w:val="00DC28B5"/>
    <w:rsid w:val="00DC2DCF"/>
    <w:rsid w:val="00DC3D98"/>
    <w:rsid w:val="00DC3EE9"/>
    <w:rsid w:val="00DD7E0C"/>
    <w:rsid w:val="00DE4D2D"/>
    <w:rsid w:val="00DE53E1"/>
    <w:rsid w:val="00DE69FE"/>
    <w:rsid w:val="00DF1A06"/>
    <w:rsid w:val="00DF235B"/>
    <w:rsid w:val="00E035E2"/>
    <w:rsid w:val="00E10844"/>
    <w:rsid w:val="00E10E01"/>
    <w:rsid w:val="00E10E55"/>
    <w:rsid w:val="00E175E5"/>
    <w:rsid w:val="00E223F3"/>
    <w:rsid w:val="00E2491F"/>
    <w:rsid w:val="00E322B2"/>
    <w:rsid w:val="00E34E5D"/>
    <w:rsid w:val="00E368E2"/>
    <w:rsid w:val="00E43862"/>
    <w:rsid w:val="00E443F0"/>
    <w:rsid w:val="00E44577"/>
    <w:rsid w:val="00E47EB0"/>
    <w:rsid w:val="00E5299A"/>
    <w:rsid w:val="00E60A11"/>
    <w:rsid w:val="00E61FD9"/>
    <w:rsid w:val="00E62834"/>
    <w:rsid w:val="00E6327A"/>
    <w:rsid w:val="00E63B63"/>
    <w:rsid w:val="00E647B4"/>
    <w:rsid w:val="00E66DF0"/>
    <w:rsid w:val="00E71B6D"/>
    <w:rsid w:val="00E71FC9"/>
    <w:rsid w:val="00E73C36"/>
    <w:rsid w:val="00E8797D"/>
    <w:rsid w:val="00E90BF6"/>
    <w:rsid w:val="00E90EFF"/>
    <w:rsid w:val="00E9193C"/>
    <w:rsid w:val="00E957C9"/>
    <w:rsid w:val="00E95AAD"/>
    <w:rsid w:val="00EA2CB7"/>
    <w:rsid w:val="00EA3222"/>
    <w:rsid w:val="00EA40C5"/>
    <w:rsid w:val="00EA5140"/>
    <w:rsid w:val="00EA52F7"/>
    <w:rsid w:val="00EA5806"/>
    <w:rsid w:val="00EB1088"/>
    <w:rsid w:val="00EB5EF6"/>
    <w:rsid w:val="00EB7B26"/>
    <w:rsid w:val="00EC15A4"/>
    <w:rsid w:val="00EC3EE0"/>
    <w:rsid w:val="00EC6913"/>
    <w:rsid w:val="00EC7130"/>
    <w:rsid w:val="00ED0365"/>
    <w:rsid w:val="00ED5B07"/>
    <w:rsid w:val="00EE09B6"/>
    <w:rsid w:val="00EE26C4"/>
    <w:rsid w:val="00EE3824"/>
    <w:rsid w:val="00EE41C3"/>
    <w:rsid w:val="00EE6099"/>
    <w:rsid w:val="00EF35CD"/>
    <w:rsid w:val="00EF3CC0"/>
    <w:rsid w:val="00EF6F2B"/>
    <w:rsid w:val="00EF7F87"/>
    <w:rsid w:val="00F0600D"/>
    <w:rsid w:val="00F06403"/>
    <w:rsid w:val="00F07559"/>
    <w:rsid w:val="00F07B48"/>
    <w:rsid w:val="00F133BC"/>
    <w:rsid w:val="00F2333B"/>
    <w:rsid w:val="00F27827"/>
    <w:rsid w:val="00F30F37"/>
    <w:rsid w:val="00F319B2"/>
    <w:rsid w:val="00F340F5"/>
    <w:rsid w:val="00F36E90"/>
    <w:rsid w:val="00F40EA4"/>
    <w:rsid w:val="00F415BC"/>
    <w:rsid w:val="00F41F0A"/>
    <w:rsid w:val="00F433FF"/>
    <w:rsid w:val="00F467CE"/>
    <w:rsid w:val="00F52527"/>
    <w:rsid w:val="00F55E1E"/>
    <w:rsid w:val="00F5609C"/>
    <w:rsid w:val="00F66320"/>
    <w:rsid w:val="00F66362"/>
    <w:rsid w:val="00F725B7"/>
    <w:rsid w:val="00F72856"/>
    <w:rsid w:val="00F80060"/>
    <w:rsid w:val="00F8171C"/>
    <w:rsid w:val="00F818D4"/>
    <w:rsid w:val="00F9364E"/>
    <w:rsid w:val="00F951A0"/>
    <w:rsid w:val="00F97328"/>
    <w:rsid w:val="00F974BC"/>
    <w:rsid w:val="00F97EEE"/>
    <w:rsid w:val="00FA22E8"/>
    <w:rsid w:val="00FB3622"/>
    <w:rsid w:val="00FB54E0"/>
    <w:rsid w:val="00FB75F2"/>
    <w:rsid w:val="00FC04ED"/>
    <w:rsid w:val="00FC2F2E"/>
    <w:rsid w:val="00FC4112"/>
    <w:rsid w:val="00FC7075"/>
    <w:rsid w:val="00FD08BB"/>
    <w:rsid w:val="00FD1C9A"/>
    <w:rsid w:val="00FD1FD5"/>
    <w:rsid w:val="00FD3DA1"/>
    <w:rsid w:val="00FD7BE6"/>
    <w:rsid w:val="00FE0F65"/>
    <w:rsid w:val="00FE1820"/>
    <w:rsid w:val="00FE29B1"/>
    <w:rsid w:val="00FF316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2D"/>
    <w:pPr>
      <w:spacing w:after="0" w:line="36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2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3722D"/>
    <w:pPr>
      <w:keepNext/>
      <w:spacing w:before="240" w:after="60" w:line="240" w:lineRule="auto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722D"/>
    <w:pPr>
      <w:keepNext/>
      <w:spacing w:line="240" w:lineRule="auto"/>
      <w:jc w:val="center"/>
      <w:outlineLvl w:val="2"/>
    </w:pPr>
    <w:rPr>
      <w:rFonts w:ascii="Bookman Old Style" w:hAnsi="Bookman Old Style" w:cs="Bookman Old Style"/>
      <w:b/>
      <w:bCs/>
      <w:caps/>
      <w:spacing w:val="240"/>
      <w:sz w:val="44"/>
      <w:szCs w:val="44"/>
    </w:rPr>
  </w:style>
  <w:style w:type="paragraph" w:styleId="4">
    <w:name w:val="heading 4"/>
    <w:basedOn w:val="a"/>
    <w:next w:val="a"/>
    <w:link w:val="40"/>
    <w:qFormat/>
    <w:rsid w:val="0073722D"/>
    <w:pPr>
      <w:keepNext/>
      <w:spacing w:before="240" w:after="60" w:line="240" w:lineRule="auto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722D"/>
    <w:pPr>
      <w:keepNext/>
      <w:spacing w:line="240" w:lineRule="auto"/>
      <w:jc w:val="left"/>
      <w:outlineLvl w:val="4"/>
    </w:pPr>
    <w:rPr>
      <w:rFonts w:ascii="Times New Roman" w:hAnsi="Times New Roman" w:cs="Times New Roman"/>
      <w:i/>
      <w:iCs/>
    </w:rPr>
  </w:style>
  <w:style w:type="paragraph" w:styleId="6">
    <w:name w:val="heading 6"/>
    <w:basedOn w:val="a"/>
    <w:next w:val="a"/>
    <w:link w:val="60"/>
    <w:qFormat/>
    <w:rsid w:val="0073722D"/>
    <w:pPr>
      <w:keepNext/>
      <w:tabs>
        <w:tab w:val="left" w:pos="4510"/>
      </w:tabs>
      <w:suppressAutoHyphens/>
      <w:autoSpaceDE w:val="0"/>
      <w:autoSpaceDN w:val="0"/>
      <w:adjustRightInd w:val="0"/>
      <w:spacing w:line="240" w:lineRule="auto"/>
      <w:jc w:val="center"/>
      <w:outlineLvl w:val="5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722D"/>
    <w:pPr>
      <w:spacing w:before="240" w:after="60" w:line="240" w:lineRule="auto"/>
      <w:jc w:val="left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2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73722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722D"/>
    <w:rPr>
      <w:rFonts w:ascii="Bookman Old Style" w:eastAsia="Calibri" w:hAnsi="Bookman Old Style" w:cs="Bookman Old Style"/>
      <w:b/>
      <w:bCs/>
      <w:caps/>
      <w:spacing w:val="240"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73722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722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722D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372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372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722D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rsid w:val="0073722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3722D"/>
    <w:rPr>
      <w:rFonts w:ascii="Arial" w:eastAsia="Calibri" w:hAnsi="Arial" w:cs="Arial"/>
      <w:sz w:val="24"/>
      <w:szCs w:val="24"/>
      <w:lang w:eastAsia="ru-RU"/>
    </w:rPr>
  </w:style>
  <w:style w:type="character" w:styleId="a7">
    <w:name w:val="page number"/>
    <w:basedOn w:val="a0"/>
    <w:rsid w:val="0073722D"/>
    <w:rPr>
      <w:rFonts w:cs="Times New Roman"/>
    </w:rPr>
  </w:style>
  <w:style w:type="paragraph" w:styleId="22">
    <w:name w:val="Body Text 2"/>
    <w:basedOn w:val="a"/>
    <w:link w:val="23"/>
    <w:rsid w:val="0073722D"/>
    <w:pPr>
      <w:spacing w:line="240" w:lineRule="auto"/>
      <w:jc w:val="center"/>
    </w:pPr>
    <w:rPr>
      <w:caps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73722D"/>
    <w:rPr>
      <w:rFonts w:ascii="Arial" w:eastAsia="Calibri" w:hAnsi="Arial" w:cs="Arial"/>
      <w:caps/>
      <w:sz w:val="28"/>
      <w:szCs w:val="28"/>
      <w:lang w:eastAsia="ru-RU"/>
    </w:rPr>
  </w:style>
  <w:style w:type="character" w:styleId="a8">
    <w:name w:val="Hyperlink"/>
    <w:basedOn w:val="a0"/>
    <w:uiPriority w:val="99"/>
    <w:rsid w:val="0073722D"/>
    <w:rPr>
      <w:rFonts w:cs="Times New Roman"/>
      <w:color w:val="0000FF"/>
      <w:u w:val="single"/>
    </w:rPr>
  </w:style>
  <w:style w:type="character" w:customStyle="1" w:styleId="a9">
    <w:name w:val="Текст примечания Знак"/>
    <w:basedOn w:val="a0"/>
    <w:link w:val="aa"/>
    <w:semiHidden/>
    <w:locked/>
    <w:rsid w:val="0073722D"/>
    <w:rPr>
      <w:rFonts w:ascii="Arial" w:hAnsi="Arial"/>
      <w:lang w:eastAsia="ru-RU"/>
    </w:rPr>
  </w:style>
  <w:style w:type="paragraph" w:styleId="aa">
    <w:name w:val="annotation text"/>
    <w:basedOn w:val="a"/>
    <w:link w:val="a9"/>
    <w:semiHidden/>
    <w:rsid w:val="0073722D"/>
    <w:rPr>
      <w:rFonts w:eastAsia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link w:val="aa"/>
    <w:uiPriority w:val="99"/>
    <w:semiHidden/>
    <w:rsid w:val="0073722D"/>
    <w:rPr>
      <w:rFonts w:ascii="Arial" w:eastAsia="Calibri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37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3722D"/>
    <w:rPr>
      <w:rFonts w:ascii="Arial" w:eastAsia="Calibri" w:hAnsi="Arial" w:cs="Arial"/>
      <w:sz w:val="24"/>
      <w:szCs w:val="24"/>
      <w:lang w:eastAsia="ru-RU"/>
    </w:rPr>
  </w:style>
  <w:style w:type="paragraph" w:styleId="ad">
    <w:name w:val="Body Text"/>
    <w:basedOn w:val="a"/>
    <w:link w:val="ae"/>
    <w:rsid w:val="0073722D"/>
    <w:pPr>
      <w:spacing w:after="120"/>
    </w:pPr>
  </w:style>
  <w:style w:type="character" w:customStyle="1" w:styleId="ae">
    <w:name w:val="Основной текст Знак"/>
    <w:basedOn w:val="a0"/>
    <w:link w:val="ad"/>
    <w:rsid w:val="0073722D"/>
    <w:rPr>
      <w:rFonts w:ascii="Arial" w:eastAsia="Calibri" w:hAnsi="Arial" w:cs="Arial"/>
      <w:sz w:val="24"/>
      <w:szCs w:val="24"/>
      <w:lang w:eastAsia="ru-RU"/>
    </w:rPr>
  </w:style>
  <w:style w:type="paragraph" w:styleId="24">
    <w:name w:val="Body Text Indent 2"/>
    <w:basedOn w:val="a"/>
    <w:link w:val="25"/>
    <w:rsid w:val="0073722D"/>
    <w:pPr>
      <w:spacing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rsid w:val="007372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3722D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722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73722D"/>
    <w:pPr>
      <w:tabs>
        <w:tab w:val="left" w:pos="-2268"/>
        <w:tab w:val="num" w:pos="360"/>
      </w:tabs>
      <w:spacing w:before="120" w:after="120" w:line="240" w:lineRule="auto"/>
      <w:ind w:left="360" w:right="284" w:hanging="360"/>
    </w:pPr>
    <w:rPr>
      <w:rFonts w:ascii="Times New Roman" w:hAnsi="Times New Roman" w:cs="Times New Roman"/>
    </w:rPr>
  </w:style>
  <w:style w:type="paragraph" w:styleId="af">
    <w:name w:val="Title"/>
    <w:basedOn w:val="a"/>
    <w:link w:val="af0"/>
    <w:qFormat/>
    <w:rsid w:val="0073722D"/>
    <w:pPr>
      <w:spacing w:before="240" w:after="840" w:line="240" w:lineRule="auto"/>
      <w:ind w:right="567"/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73722D"/>
    <w:rPr>
      <w:rFonts w:ascii="Arial" w:eastAsia="Calibri" w:hAnsi="Arial" w:cs="Arial"/>
      <w:sz w:val="28"/>
      <w:szCs w:val="28"/>
      <w:lang w:eastAsia="ru-RU"/>
    </w:rPr>
  </w:style>
  <w:style w:type="paragraph" w:styleId="af1">
    <w:name w:val="Block Text"/>
    <w:basedOn w:val="a"/>
    <w:uiPriority w:val="99"/>
    <w:rsid w:val="0073722D"/>
    <w:pPr>
      <w:tabs>
        <w:tab w:val="left" w:pos="4510"/>
      </w:tabs>
      <w:suppressAutoHyphens/>
      <w:autoSpaceDE w:val="0"/>
      <w:autoSpaceDN w:val="0"/>
      <w:adjustRightInd w:val="0"/>
      <w:spacing w:line="240" w:lineRule="auto"/>
      <w:ind w:left="113" w:right="113"/>
      <w:jc w:val="left"/>
    </w:pPr>
    <w:rPr>
      <w:rFonts w:ascii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semiHidden/>
    <w:rsid w:val="0073722D"/>
    <w:pPr>
      <w:tabs>
        <w:tab w:val="right" w:leader="dot" w:pos="10080"/>
      </w:tabs>
      <w:spacing w:before="120"/>
      <w:ind w:left="426" w:right="-126"/>
      <w:jc w:val="left"/>
    </w:pPr>
    <w:rPr>
      <w:rFonts w:ascii="Times New Roman" w:hAnsi="Times New Roman" w:cs="Times New Roman"/>
      <w:b/>
      <w:bCs/>
      <w:iCs/>
      <w:color w:val="595959"/>
    </w:rPr>
  </w:style>
  <w:style w:type="paragraph" w:styleId="26">
    <w:name w:val="toc 2"/>
    <w:basedOn w:val="a"/>
    <w:next w:val="a"/>
    <w:autoRedefine/>
    <w:semiHidden/>
    <w:rsid w:val="008E5DD8"/>
    <w:pPr>
      <w:tabs>
        <w:tab w:val="right" w:leader="dot" w:pos="10080"/>
        <w:tab w:val="right" w:leader="dot" w:pos="10196"/>
      </w:tabs>
      <w:spacing w:before="120"/>
      <w:ind w:left="426" w:right="-180"/>
    </w:pPr>
    <w:rPr>
      <w:rFonts w:ascii="Times New Roman" w:hAnsi="Times New Roman" w:cs="Times New Roman"/>
      <w:b/>
      <w:bCs/>
      <w:color w:val="262626" w:themeColor="text1" w:themeTint="D9"/>
    </w:rPr>
  </w:style>
  <w:style w:type="character" w:customStyle="1" w:styleId="af2">
    <w:name w:val="Текст выноски Знак"/>
    <w:basedOn w:val="a0"/>
    <w:link w:val="af3"/>
    <w:semiHidden/>
    <w:locked/>
    <w:rsid w:val="0073722D"/>
    <w:rPr>
      <w:rFonts w:ascii="Tahoma" w:hAnsi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rsid w:val="0073722D"/>
    <w:rPr>
      <w:rFonts w:ascii="Tahoma" w:eastAsiaTheme="minorHAnsi" w:hAnsi="Tahoma" w:cstheme="minorBidi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73722D"/>
    <w:rPr>
      <w:rFonts w:ascii="Tahoma" w:eastAsia="Calibri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qFormat/>
    <w:rsid w:val="0073722D"/>
    <w:pPr>
      <w:ind w:left="720"/>
    </w:pPr>
  </w:style>
  <w:style w:type="paragraph" w:styleId="2">
    <w:name w:val="List Bullet 2"/>
    <w:basedOn w:val="a"/>
    <w:autoRedefine/>
    <w:rsid w:val="0073722D"/>
    <w:pPr>
      <w:numPr>
        <w:numId w:val="1"/>
      </w:numPr>
      <w:tabs>
        <w:tab w:val="clear" w:pos="643"/>
        <w:tab w:val="left" w:pos="9576"/>
      </w:tabs>
      <w:ind w:left="567" w:right="201" w:firstLine="567"/>
    </w:pPr>
    <w:rPr>
      <w:rFonts w:ascii="Times New Roman" w:hAnsi="Times New Roman" w:cs="Times New Roman"/>
    </w:rPr>
  </w:style>
  <w:style w:type="paragraph" w:styleId="af4">
    <w:name w:val="List"/>
    <w:basedOn w:val="a"/>
    <w:rsid w:val="0073722D"/>
    <w:pPr>
      <w:spacing w:line="240" w:lineRule="auto"/>
      <w:ind w:left="283" w:hanging="283"/>
      <w:jc w:val="left"/>
    </w:pPr>
    <w:rPr>
      <w:rFonts w:ascii="Times New Roman" w:hAnsi="Times New Roman" w:cs="Times New Roman"/>
      <w:sz w:val="20"/>
      <w:szCs w:val="20"/>
    </w:rPr>
  </w:style>
  <w:style w:type="paragraph" w:styleId="af5">
    <w:name w:val="List Continue"/>
    <w:basedOn w:val="a"/>
    <w:rsid w:val="0073722D"/>
    <w:pPr>
      <w:spacing w:after="120"/>
      <w:ind w:left="283"/>
    </w:pPr>
  </w:style>
  <w:style w:type="paragraph" w:styleId="af6">
    <w:name w:val="List Paragraph"/>
    <w:basedOn w:val="a"/>
    <w:uiPriority w:val="99"/>
    <w:qFormat/>
    <w:rsid w:val="0073722D"/>
    <w:pPr>
      <w:ind w:left="720"/>
      <w:contextualSpacing/>
    </w:pPr>
    <w:rPr>
      <w:rFonts w:eastAsia="Times New Roman" w:cs="Times New Roman"/>
      <w:szCs w:val="20"/>
    </w:rPr>
  </w:style>
  <w:style w:type="paragraph" w:customStyle="1" w:styleId="27">
    <w:name w:val="Абзац списка2"/>
    <w:basedOn w:val="a"/>
    <w:uiPriority w:val="99"/>
    <w:rsid w:val="0073722D"/>
    <w:pPr>
      <w:ind w:left="720"/>
    </w:pPr>
    <w:rPr>
      <w:rFonts w:eastAsia="Times New Roman"/>
    </w:rPr>
  </w:style>
  <w:style w:type="paragraph" w:customStyle="1" w:styleId="33">
    <w:name w:val="Абзац списка3"/>
    <w:basedOn w:val="a"/>
    <w:uiPriority w:val="99"/>
    <w:qFormat/>
    <w:rsid w:val="0073722D"/>
    <w:pPr>
      <w:ind w:left="720"/>
    </w:pPr>
    <w:rPr>
      <w:rFonts w:eastAsia="Times New Roman"/>
    </w:rPr>
  </w:style>
  <w:style w:type="paragraph" w:customStyle="1" w:styleId="41">
    <w:name w:val="Абзац списка4"/>
    <w:basedOn w:val="a"/>
    <w:rsid w:val="0073722D"/>
    <w:pPr>
      <w:ind w:left="720"/>
    </w:pPr>
  </w:style>
  <w:style w:type="table" w:styleId="af7">
    <w:name w:val="Table Grid"/>
    <w:basedOn w:val="a1"/>
    <w:uiPriority w:val="59"/>
    <w:rsid w:val="0073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99"/>
    <w:qFormat/>
    <w:rsid w:val="00B21EF1"/>
    <w:pPr>
      <w:spacing w:line="240" w:lineRule="auto"/>
      <w:jc w:val="left"/>
    </w:pPr>
    <w:rPr>
      <w:rFonts w:eastAsia="Times New Roman"/>
    </w:rPr>
  </w:style>
  <w:style w:type="paragraph" w:customStyle="1" w:styleId="51">
    <w:name w:val="Абзац списка5"/>
    <w:basedOn w:val="a"/>
    <w:uiPriority w:val="99"/>
    <w:qFormat/>
    <w:rsid w:val="004B4B64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2;GSP24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2B38-54C0-4E4E-96BE-8662B9B1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24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924</cp:revision>
  <cp:lastPrinted>2014-03-27T05:14:00Z</cp:lastPrinted>
  <dcterms:created xsi:type="dcterms:W3CDTF">2013-05-30T05:41:00Z</dcterms:created>
  <dcterms:modified xsi:type="dcterms:W3CDTF">2014-03-27T05:16:00Z</dcterms:modified>
</cp:coreProperties>
</file>